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70BB" w:rsidRPr="007870BB" w:rsidRDefault="007870BB" w:rsidP="007870BB">
      <w:pPr>
        <w:rPr>
          <w:rFonts w:asciiTheme="majorBidi" w:hAnsiTheme="majorBidi" w:cstheme="majorBidi"/>
          <w:sz w:val="24"/>
          <w:szCs w:val="24"/>
        </w:rPr>
      </w:pPr>
      <w:r w:rsidRPr="007870BB">
        <w:rPr>
          <w:rFonts w:asciiTheme="majorBidi" w:hAnsiTheme="majorBidi" w:cstheme="majorBidi"/>
          <w:b/>
          <w:bCs/>
          <w:sz w:val="24"/>
          <w:szCs w:val="24"/>
        </w:rPr>
        <w:t>Table 1.</w:t>
      </w:r>
      <w:r w:rsidRPr="007870BB">
        <w:rPr>
          <w:rFonts w:asciiTheme="majorBidi" w:hAnsiTheme="majorBidi" w:cstheme="majorBidi"/>
          <w:sz w:val="24"/>
          <w:szCs w:val="24"/>
        </w:rPr>
        <w:t xml:space="preserve"> Composition and nutrient content of corn base diet (g/kg)</w:t>
      </w: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3227"/>
        <w:gridCol w:w="1984"/>
        <w:gridCol w:w="1984"/>
        <w:gridCol w:w="1985"/>
      </w:tblGrid>
      <w:tr w:rsidR="007870BB" w:rsidRPr="007870BB" w:rsidTr="002939C5">
        <w:trPr>
          <w:trHeight w:val="142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 xml:space="preserve">Ingredients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Starter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Grower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Finisher</w:t>
            </w:r>
          </w:p>
        </w:tc>
      </w:tr>
      <w:tr w:rsidR="007870BB" w:rsidRPr="007870BB" w:rsidTr="002939C5">
        <w:trPr>
          <w:trHeight w:val="142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tabs>
                <w:tab w:val="left" w:pos="315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Corn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602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619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672</w:t>
            </w:r>
          </w:p>
        </w:tc>
      </w:tr>
      <w:tr w:rsidR="007870BB" w:rsidRPr="007870BB" w:rsidTr="002939C5">
        <w:trPr>
          <w:trHeight w:val="142"/>
        </w:trPr>
        <w:tc>
          <w:tcPr>
            <w:tcW w:w="3227" w:type="dxa"/>
            <w:shd w:val="clear" w:color="auto" w:fill="auto"/>
            <w:vAlign w:val="center"/>
          </w:tcPr>
          <w:p w:rsidR="007870BB" w:rsidRPr="007870BB" w:rsidRDefault="007870BB" w:rsidP="002939C5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Soybean meal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3262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2932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248</w:t>
            </w:r>
          </w:p>
        </w:tc>
      </w:tr>
      <w:tr w:rsidR="007870BB" w:rsidRPr="007870BB" w:rsidTr="002939C5">
        <w:trPr>
          <w:trHeight w:val="142"/>
        </w:trPr>
        <w:tc>
          <w:tcPr>
            <w:tcW w:w="3227" w:type="dxa"/>
            <w:shd w:val="clear" w:color="auto" w:fill="auto"/>
            <w:vAlign w:val="center"/>
          </w:tcPr>
          <w:p w:rsidR="007870BB" w:rsidRPr="007870BB" w:rsidRDefault="007870BB" w:rsidP="002939C5">
            <w:pPr>
              <w:tabs>
                <w:tab w:val="left" w:pos="315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Xylanase</w:t>
            </w:r>
            <w:r w:rsidRPr="007870B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AU"/>
              </w:rPr>
              <w:t>1</w:t>
            </w: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 xml:space="preserve">       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0.500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0.500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0.500</w:t>
            </w:r>
          </w:p>
        </w:tc>
      </w:tr>
      <w:tr w:rsidR="007870BB" w:rsidRPr="007870BB" w:rsidTr="002939C5">
        <w:trPr>
          <w:trHeight w:val="142"/>
        </w:trPr>
        <w:tc>
          <w:tcPr>
            <w:tcW w:w="3227" w:type="dxa"/>
            <w:shd w:val="clear" w:color="auto" w:fill="auto"/>
            <w:vAlign w:val="center"/>
          </w:tcPr>
          <w:p w:rsidR="007870BB" w:rsidRPr="007870BB" w:rsidRDefault="007870BB" w:rsidP="002939C5">
            <w:pPr>
              <w:tabs>
                <w:tab w:val="left" w:pos="315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Meat and bone meal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30.0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36.0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30.0</w:t>
            </w:r>
          </w:p>
        </w:tc>
      </w:tr>
      <w:tr w:rsidR="007870BB" w:rsidRPr="007870BB" w:rsidTr="002939C5">
        <w:trPr>
          <w:trHeight w:val="142"/>
        </w:trPr>
        <w:tc>
          <w:tcPr>
            <w:tcW w:w="3227" w:type="dxa"/>
            <w:shd w:val="clear" w:color="auto" w:fill="auto"/>
            <w:vAlign w:val="center"/>
          </w:tcPr>
          <w:p w:rsidR="007870BB" w:rsidRPr="007870BB" w:rsidRDefault="007870BB" w:rsidP="002939C5">
            <w:pPr>
              <w:tabs>
                <w:tab w:val="left" w:pos="315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 xml:space="preserve">Canola oil 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7.78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20.3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25.6</w:t>
            </w:r>
          </w:p>
        </w:tc>
      </w:tr>
      <w:tr w:rsidR="007870BB" w:rsidRPr="007870BB" w:rsidTr="002939C5">
        <w:trPr>
          <w:trHeight w:val="142"/>
        </w:trPr>
        <w:tc>
          <w:tcPr>
            <w:tcW w:w="3227" w:type="dxa"/>
            <w:shd w:val="clear" w:color="auto" w:fill="auto"/>
            <w:vAlign w:val="center"/>
          </w:tcPr>
          <w:p w:rsidR="007870BB" w:rsidRPr="007870BB" w:rsidRDefault="007870BB" w:rsidP="002939C5">
            <w:pPr>
              <w:tabs>
                <w:tab w:val="left" w:pos="315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Limestone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9.70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8.13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7.77</w:t>
            </w:r>
          </w:p>
        </w:tc>
      </w:tr>
      <w:tr w:rsidR="007870BB" w:rsidRPr="007870BB" w:rsidTr="002939C5">
        <w:trPr>
          <w:trHeight w:val="142"/>
        </w:trPr>
        <w:tc>
          <w:tcPr>
            <w:tcW w:w="3227" w:type="dxa"/>
            <w:shd w:val="clear" w:color="auto" w:fill="auto"/>
            <w:vAlign w:val="center"/>
          </w:tcPr>
          <w:p w:rsidR="007870BB" w:rsidRPr="007870BB" w:rsidRDefault="007870BB" w:rsidP="002939C5">
            <w:pPr>
              <w:tabs>
                <w:tab w:val="left" w:pos="315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Dical phosphate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6.08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2.70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1.94</w:t>
            </w:r>
          </w:p>
        </w:tc>
      </w:tr>
      <w:tr w:rsidR="007870BB" w:rsidRPr="007870BB" w:rsidTr="002939C5">
        <w:trPr>
          <w:trHeight w:val="142"/>
        </w:trPr>
        <w:tc>
          <w:tcPr>
            <w:tcW w:w="3227" w:type="dxa"/>
            <w:shd w:val="clear" w:color="auto" w:fill="auto"/>
            <w:vAlign w:val="center"/>
          </w:tcPr>
          <w:p w:rsidR="007870BB" w:rsidRPr="007870BB" w:rsidRDefault="007870BB" w:rsidP="002939C5">
            <w:pPr>
              <w:tabs>
                <w:tab w:val="left" w:pos="315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Phytase</w:t>
            </w:r>
            <w:r w:rsidRPr="007870B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AU"/>
              </w:rPr>
              <w:t>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0.100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0.100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0.100</w:t>
            </w:r>
          </w:p>
        </w:tc>
      </w:tr>
      <w:tr w:rsidR="007870BB" w:rsidRPr="007870BB" w:rsidTr="002939C5">
        <w:trPr>
          <w:trHeight w:val="142"/>
        </w:trPr>
        <w:tc>
          <w:tcPr>
            <w:tcW w:w="3227" w:type="dxa"/>
            <w:shd w:val="clear" w:color="auto" w:fill="auto"/>
            <w:vAlign w:val="center"/>
          </w:tcPr>
          <w:p w:rsidR="007870BB" w:rsidRPr="007870BB" w:rsidRDefault="007870BB" w:rsidP="002939C5">
            <w:pPr>
              <w:tabs>
                <w:tab w:val="left" w:pos="315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Salt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3.20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2.89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2.78</w:t>
            </w:r>
          </w:p>
        </w:tc>
      </w:tr>
      <w:tr w:rsidR="007870BB" w:rsidRPr="007870BB" w:rsidTr="002939C5">
        <w:trPr>
          <w:trHeight w:val="142"/>
        </w:trPr>
        <w:tc>
          <w:tcPr>
            <w:tcW w:w="3227" w:type="dxa"/>
            <w:shd w:val="clear" w:color="auto" w:fill="auto"/>
            <w:vAlign w:val="center"/>
          </w:tcPr>
          <w:p w:rsidR="007870BB" w:rsidRPr="007870BB" w:rsidRDefault="007870BB" w:rsidP="002939C5">
            <w:pPr>
              <w:tabs>
                <w:tab w:val="left" w:pos="315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Na bicarbonate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2.00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2.00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2.00</w:t>
            </w:r>
          </w:p>
        </w:tc>
      </w:tr>
      <w:tr w:rsidR="007870BB" w:rsidRPr="007870BB" w:rsidTr="002939C5">
        <w:trPr>
          <w:trHeight w:val="142"/>
        </w:trPr>
        <w:tc>
          <w:tcPr>
            <w:tcW w:w="3227" w:type="dxa"/>
            <w:shd w:val="clear" w:color="auto" w:fill="auto"/>
            <w:vAlign w:val="center"/>
          </w:tcPr>
          <w:p w:rsidR="007870BB" w:rsidRPr="007870BB" w:rsidRDefault="007870BB" w:rsidP="002939C5">
            <w:pPr>
              <w:tabs>
                <w:tab w:val="left" w:pos="315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Vitamin premix</w:t>
            </w:r>
            <w:r w:rsidRPr="007870B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AU"/>
              </w:rPr>
              <w:t>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2.00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2.00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2.00</w:t>
            </w:r>
          </w:p>
        </w:tc>
      </w:tr>
      <w:tr w:rsidR="007870BB" w:rsidRPr="007870BB" w:rsidTr="002939C5">
        <w:trPr>
          <w:trHeight w:val="142"/>
        </w:trPr>
        <w:tc>
          <w:tcPr>
            <w:tcW w:w="3227" w:type="dxa"/>
            <w:shd w:val="clear" w:color="auto" w:fill="auto"/>
            <w:vAlign w:val="center"/>
          </w:tcPr>
          <w:p w:rsidR="007870BB" w:rsidRPr="007870BB" w:rsidRDefault="007870BB" w:rsidP="002939C5">
            <w:pPr>
              <w:tabs>
                <w:tab w:val="left" w:pos="315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 xml:space="preserve">Choline 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1.30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1.20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1.18</w:t>
            </w:r>
          </w:p>
        </w:tc>
      </w:tr>
      <w:tr w:rsidR="007870BB" w:rsidRPr="007870BB" w:rsidTr="002939C5">
        <w:trPr>
          <w:trHeight w:val="142"/>
        </w:trPr>
        <w:tc>
          <w:tcPr>
            <w:tcW w:w="3227" w:type="dxa"/>
            <w:shd w:val="clear" w:color="auto" w:fill="auto"/>
            <w:vAlign w:val="center"/>
          </w:tcPr>
          <w:p w:rsidR="007870BB" w:rsidRPr="007870BB" w:rsidRDefault="007870BB" w:rsidP="002939C5">
            <w:pPr>
              <w:tabs>
                <w:tab w:val="left" w:pos="315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L-lysine HCl 784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3.04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2.25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2.08</w:t>
            </w:r>
          </w:p>
        </w:tc>
      </w:tr>
      <w:tr w:rsidR="007870BB" w:rsidRPr="007870BB" w:rsidTr="002939C5">
        <w:trPr>
          <w:trHeight w:val="142"/>
        </w:trPr>
        <w:tc>
          <w:tcPr>
            <w:tcW w:w="3227" w:type="dxa"/>
            <w:shd w:val="clear" w:color="auto" w:fill="auto"/>
            <w:vAlign w:val="center"/>
          </w:tcPr>
          <w:p w:rsidR="007870BB" w:rsidRPr="007870BB" w:rsidRDefault="007870BB" w:rsidP="002939C5">
            <w:pPr>
              <w:tabs>
                <w:tab w:val="left" w:pos="315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D,L-methionine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3.92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3.36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3.05</w:t>
            </w:r>
          </w:p>
        </w:tc>
      </w:tr>
      <w:tr w:rsidR="007870BB" w:rsidRPr="007870BB" w:rsidTr="002939C5">
        <w:trPr>
          <w:trHeight w:val="142"/>
        </w:trPr>
        <w:tc>
          <w:tcPr>
            <w:tcW w:w="3227" w:type="dxa"/>
            <w:shd w:val="clear" w:color="auto" w:fill="auto"/>
            <w:vAlign w:val="center"/>
          </w:tcPr>
          <w:p w:rsidR="007870BB" w:rsidRPr="007870BB" w:rsidRDefault="007870BB" w:rsidP="002939C5">
            <w:pPr>
              <w:tabs>
                <w:tab w:val="left" w:pos="315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L-threonine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2.04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1.48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1.17</w:t>
            </w:r>
          </w:p>
        </w:tc>
      </w:tr>
      <w:tr w:rsidR="007870BB" w:rsidRPr="007870BB" w:rsidTr="002939C5">
        <w:trPr>
          <w:trHeight w:val="142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tabs>
                <w:tab w:val="left" w:pos="315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TiO</w:t>
            </w:r>
            <w:r w:rsidRPr="007870B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AU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5.00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-</w:t>
            </w:r>
          </w:p>
        </w:tc>
      </w:tr>
      <w:tr w:rsidR="007870BB" w:rsidRPr="007870BB" w:rsidTr="002939C5">
        <w:trPr>
          <w:trHeight w:val="142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AU"/>
              </w:rPr>
              <w:t xml:space="preserve">Nutrients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</w:p>
        </w:tc>
      </w:tr>
      <w:tr w:rsidR="007870BB" w:rsidRPr="007870BB" w:rsidTr="002939C5">
        <w:trPr>
          <w:trHeight w:val="142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ME (kcal/kg)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3,000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3,100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3,200</w:t>
            </w:r>
          </w:p>
        </w:tc>
      </w:tr>
      <w:tr w:rsidR="007870BB" w:rsidRPr="007870BB" w:rsidTr="002939C5">
        <w:trPr>
          <w:trHeight w:val="142"/>
        </w:trPr>
        <w:tc>
          <w:tcPr>
            <w:tcW w:w="3227" w:type="dxa"/>
            <w:shd w:val="clear" w:color="auto" w:fill="auto"/>
            <w:vAlign w:val="center"/>
          </w:tcPr>
          <w:p w:rsidR="007870BB" w:rsidRPr="007870BB" w:rsidRDefault="007870BB" w:rsidP="002939C5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 xml:space="preserve">Crude protein 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222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210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190</w:t>
            </w:r>
          </w:p>
        </w:tc>
      </w:tr>
      <w:tr w:rsidR="007870BB" w:rsidRPr="007870BB" w:rsidTr="002939C5">
        <w:trPr>
          <w:trHeight w:val="142"/>
        </w:trPr>
        <w:tc>
          <w:tcPr>
            <w:tcW w:w="3227" w:type="dxa"/>
            <w:shd w:val="clear" w:color="auto" w:fill="auto"/>
            <w:vAlign w:val="bottom"/>
          </w:tcPr>
          <w:p w:rsidR="007870BB" w:rsidRPr="007870BB" w:rsidRDefault="007870BB" w:rsidP="002939C5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 xml:space="preserve">Crude fat           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29.8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42.5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47.7</w:t>
            </w:r>
          </w:p>
        </w:tc>
      </w:tr>
      <w:tr w:rsidR="007870BB" w:rsidRPr="007870BB" w:rsidTr="002939C5">
        <w:trPr>
          <w:trHeight w:val="142"/>
        </w:trPr>
        <w:tc>
          <w:tcPr>
            <w:tcW w:w="3227" w:type="dxa"/>
            <w:shd w:val="clear" w:color="auto" w:fill="auto"/>
            <w:vAlign w:val="bottom"/>
          </w:tcPr>
          <w:p w:rsidR="007870BB" w:rsidRPr="007870BB" w:rsidRDefault="007870BB" w:rsidP="002939C5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 xml:space="preserve">Crude Fiber       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20.7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20.0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19.2</w:t>
            </w:r>
          </w:p>
        </w:tc>
      </w:tr>
      <w:tr w:rsidR="007870BB" w:rsidRPr="007870BB" w:rsidTr="002939C5">
        <w:trPr>
          <w:trHeight w:val="142"/>
        </w:trPr>
        <w:tc>
          <w:tcPr>
            <w:tcW w:w="3227" w:type="dxa"/>
            <w:shd w:val="clear" w:color="auto" w:fill="auto"/>
            <w:vAlign w:val="bottom"/>
          </w:tcPr>
          <w:p w:rsidR="007870BB" w:rsidRPr="007870BB" w:rsidRDefault="007870BB" w:rsidP="002939C5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bCs/>
                <w:sz w:val="24"/>
                <w:szCs w:val="24"/>
              </w:rPr>
              <w:t>Arginine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13.7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12.9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11.4</w:t>
            </w:r>
          </w:p>
        </w:tc>
      </w:tr>
      <w:tr w:rsidR="007870BB" w:rsidRPr="007870BB" w:rsidTr="002939C5">
        <w:trPr>
          <w:trHeight w:val="142"/>
        </w:trPr>
        <w:tc>
          <w:tcPr>
            <w:tcW w:w="3227" w:type="dxa"/>
            <w:shd w:val="clear" w:color="auto" w:fill="auto"/>
            <w:vAlign w:val="bottom"/>
          </w:tcPr>
          <w:p w:rsidR="007870BB" w:rsidRPr="007870BB" w:rsidRDefault="007870BB" w:rsidP="002939C5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 xml:space="preserve">Lysine         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12.8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11.5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10.2</w:t>
            </w:r>
          </w:p>
        </w:tc>
      </w:tr>
      <w:tr w:rsidR="007870BB" w:rsidRPr="007870BB" w:rsidTr="002939C5">
        <w:trPr>
          <w:trHeight w:val="142"/>
        </w:trPr>
        <w:tc>
          <w:tcPr>
            <w:tcW w:w="3227" w:type="dxa"/>
            <w:shd w:val="clear" w:color="auto" w:fill="auto"/>
            <w:vAlign w:val="bottom"/>
          </w:tcPr>
          <w:p w:rsidR="007870BB" w:rsidRPr="007870BB" w:rsidRDefault="007870BB" w:rsidP="002939C5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 xml:space="preserve">Methionine          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6.85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6.16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5.63</w:t>
            </w:r>
          </w:p>
        </w:tc>
      </w:tr>
      <w:tr w:rsidR="007870BB" w:rsidRPr="007870BB" w:rsidTr="002939C5">
        <w:trPr>
          <w:trHeight w:val="142"/>
        </w:trPr>
        <w:tc>
          <w:tcPr>
            <w:tcW w:w="3227" w:type="dxa"/>
            <w:shd w:val="clear" w:color="auto" w:fill="auto"/>
            <w:vAlign w:val="bottom"/>
          </w:tcPr>
          <w:p w:rsidR="007870BB" w:rsidRPr="007870BB" w:rsidRDefault="007870BB" w:rsidP="002939C5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Methionine + Cysteine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9.50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8.70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8.00</w:t>
            </w:r>
          </w:p>
        </w:tc>
      </w:tr>
      <w:tr w:rsidR="007870BB" w:rsidRPr="007870BB" w:rsidTr="002939C5">
        <w:trPr>
          <w:trHeight w:val="142"/>
        </w:trPr>
        <w:tc>
          <w:tcPr>
            <w:tcW w:w="3227" w:type="dxa"/>
            <w:shd w:val="clear" w:color="auto" w:fill="auto"/>
            <w:vAlign w:val="bottom"/>
          </w:tcPr>
          <w:p w:rsidR="007870BB" w:rsidRPr="007870BB" w:rsidRDefault="007870BB" w:rsidP="002939C5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 xml:space="preserve">Tryptophan           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2.44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2.28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1.99</w:t>
            </w:r>
          </w:p>
        </w:tc>
      </w:tr>
      <w:tr w:rsidR="007870BB" w:rsidRPr="007870BB" w:rsidTr="002939C5">
        <w:trPr>
          <w:trHeight w:val="142"/>
        </w:trPr>
        <w:tc>
          <w:tcPr>
            <w:tcW w:w="3227" w:type="dxa"/>
            <w:shd w:val="clear" w:color="auto" w:fill="auto"/>
            <w:vAlign w:val="bottom"/>
          </w:tcPr>
          <w:p w:rsidR="007870BB" w:rsidRPr="007870BB" w:rsidRDefault="007870BB" w:rsidP="002939C5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 xml:space="preserve">Isoleucine            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8.60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8.06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7.25</w:t>
            </w:r>
          </w:p>
        </w:tc>
      </w:tr>
      <w:tr w:rsidR="007870BB" w:rsidRPr="007870BB" w:rsidTr="002939C5">
        <w:trPr>
          <w:trHeight w:val="142"/>
        </w:trPr>
        <w:tc>
          <w:tcPr>
            <w:tcW w:w="3227" w:type="dxa"/>
            <w:shd w:val="clear" w:color="auto" w:fill="auto"/>
            <w:vAlign w:val="bottom"/>
          </w:tcPr>
          <w:p w:rsidR="007870BB" w:rsidRPr="007870BB" w:rsidRDefault="007870BB" w:rsidP="002939C5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 xml:space="preserve">Threonine          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8.60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7.70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6.80</w:t>
            </w:r>
          </w:p>
        </w:tc>
      </w:tr>
      <w:tr w:rsidR="007870BB" w:rsidRPr="007870BB" w:rsidTr="002939C5">
        <w:trPr>
          <w:trHeight w:val="142"/>
        </w:trPr>
        <w:tc>
          <w:tcPr>
            <w:tcW w:w="3227" w:type="dxa"/>
            <w:shd w:val="clear" w:color="auto" w:fill="auto"/>
            <w:vAlign w:val="bottom"/>
          </w:tcPr>
          <w:p w:rsidR="007870BB" w:rsidRPr="007870BB" w:rsidRDefault="007870BB" w:rsidP="002939C5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 xml:space="preserve">Valine        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9.92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9.39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8.49</w:t>
            </w:r>
          </w:p>
        </w:tc>
      </w:tr>
      <w:tr w:rsidR="007870BB" w:rsidRPr="007870BB" w:rsidTr="002939C5">
        <w:trPr>
          <w:trHeight w:val="142"/>
        </w:trPr>
        <w:tc>
          <w:tcPr>
            <w:tcW w:w="3227" w:type="dxa"/>
            <w:shd w:val="clear" w:color="auto" w:fill="auto"/>
            <w:vAlign w:val="bottom"/>
          </w:tcPr>
          <w:p w:rsidR="007870BB" w:rsidRPr="007870BB" w:rsidRDefault="007870BB" w:rsidP="002939C5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 xml:space="preserve">NSP soluble            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4.25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4.03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3.81</w:t>
            </w:r>
          </w:p>
        </w:tc>
      </w:tr>
      <w:tr w:rsidR="007870BB" w:rsidRPr="007870BB" w:rsidTr="002939C5">
        <w:trPr>
          <w:trHeight w:val="142"/>
        </w:trPr>
        <w:tc>
          <w:tcPr>
            <w:tcW w:w="3227" w:type="dxa"/>
            <w:shd w:val="clear" w:color="auto" w:fill="auto"/>
            <w:vAlign w:val="bottom"/>
          </w:tcPr>
          <w:p w:rsidR="007870BB" w:rsidRPr="007870BB" w:rsidRDefault="007870BB" w:rsidP="002939C5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 xml:space="preserve">NSP insoluble         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56.3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54.3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53.2</w:t>
            </w:r>
          </w:p>
        </w:tc>
      </w:tr>
      <w:tr w:rsidR="007870BB" w:rsidRPr="007870BB" w:rsidTr="002939C5">
        <w:trPr>
          <w:trHeight w:val="142"/>
        </w:trPr>
        <w:tc>
          <w:tcPr>
            <w:tcW w:w="3227" w:type="dxa"/>
            <w:shd w:val="clear" w:color="auto" w:fill="auto"/>
            <w:vAlign w:val="bottom"/>
          </w:tcPr>
          <w:p w:rsidR="007870BB" w:rsidRPr="007870BB" w:rsidRDefault="007870BB" w:rsidP="002939C5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 xml:space="preserve">Calcium            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9.60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8.70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7.80</w:t>
            </w:r>
          </w:p>
        </w:tc>
      </w:tr>
      <w:tr w:rsidR="007870BB" w:rsidRPr="007870BB" w:rsidTr="002939C5">
        <w:trPr>
          <w:trHeight w:val="142"/>
        </w:trPr>
        <w:tc>
          <w:tcPr>
            <w:tcW w:w="3227" w:type="dxa"/>
            <w:shd w:val="clear" w:color="auto" w:fill="auto"/>
            <w:vAlign w:val="bottom"/>
          </w:tcPr>
          <w:p w:rsidR="007870BB" w:rsidRPr="007870BB" w:rsidRDefault="007870BB" w:rsidP="002939C5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 xml:space="preserve">Available Phosphorus 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4.80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4.35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3.90</w:t>
            </w:r>
          </w:p>
        </w:tc>
      </w:tr>
      <w:tr w:rsidR="007870BB" w:rsidRPr="007870BB" w:rsidTr="002939C5">
        <w:trPr>
          <w:trHeight w:val="142"/>
        </w:trPr>
        <w:tc>
          <w:tcPr>
            <w:tcW w:w="3227" w:type="dxa"/>
            <w:shd w:val="clear" w:color="auto" w:fill="auto"/>
            <w:vAlign w:val="bottom"/>
          </w:tcPr>
          <w:p w:rsidR="007870BB" w:rsidRPr="007870BB" w:rsidRDefault="007870BB" w:rsidP="002939C5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 xml:space="preserve">Sodium             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2.20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2.10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2.00</w:t>
            </w:r>
          </w:p>
        </w:tc>
      </w:tr>
      <w:tr w:rsidR="007870BB" w:rsidRPr="007870BB" w:rsidTr="002939C5">
        <w:trPr>
          <w:trHeight w:val="142"/>
        </w:trPr>
        <w:tc>
          <w:tcPr>
            <w:tcW w:w="3227" w:type="dxa"/>
            <w:shd w:val="clear" w:color="auto" w:fill="auto"/>
            <w:vAlign w:val="bottom"/>
          </w:tcPr>
          <w:p w:rsidR="007870BB" w:rsidRPr="007870BB" w:rsidRDefault="007870BB" w:rsidP="002939C5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 xml:space="preserve">Chloride          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3.50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3.19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3.04</w:t>
            </w:r>
          </w:p>
        </w:tc>
      </w:tr>
      <w:tr w:rsidR="007870BB" w:rsidRPr="007870BB" w:rsidTr="002939C5">
        <w:trPr>
          <w:trHeight w:val="142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70BB" w:rsidRPr="007870BB" w:rsidRDefault="007870BB" w:rsidP="002939C5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 xml:space="preserve">Choline       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1.70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1.60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1.50</w:t>
            </w:r>
          </w:p>
        </w:tc>
      </w:tr>
    </w:tbl>
    <w:p w:rsidR="007870BB" w:rsidRPr="007870BB" w:rsidRDefault="007870BB" w:rsidP="007870BB">
      <w:pPr>
        <w:tabs>
          <w:tab w:val="left" w:pos="315"/>
        </w:tabs>
        <w:spacing w:after="0" w:line="240" w:lineRule="auto"/>
        <w:rPr>
          <w:rFonts w:ascii="Times New Roman" w:hAnsi="Times New Roman" w:cs="Times New Roman"/>
          <w:sz w:val="18"/>
          <w:szCs w:val="18"/>
          <w:lang w:val="en-AU"/>
        </w:rPr>
      </w:pPr>
      <w:r w:rsidRPr="007870BB">
        <w:rPr>
          <w:rFonts w:ascii="Times New Roman" w:hAnsi="Times New Roman" w:cs="Times New Roman"/>
          <w:sz w:val="18"/>
          <w:szCs w:val="18"/>
          <w:vertAlign w:val="superscript"/>
          <w:lang w:val="en-AU"/>
        </w:rPr>
        <w:t>1</w:t>
      </w:r>
      <w:r w:rsidRPr="007870BB">
        <w:rPr>
          <w:rFonts w:ascii="Times New Roman" w:hAnsi="Times New Roman" w:cs="Times New Roman"/>
          <w:sz w:val="18"/>
          <w:szCs w:val="18"/>
          <w:lang w:val="en-AU"/>
        </w:rPr>
        <w:t>Feedzyme 1000G (Xylanase) 500g/MT</w:t>
      </w:r>
    </w:p>
    <w:p w:rsidR="007870BB" w:rsidRPr="007870BB" w:rsidRDefault="007870BB" w:rsidP="007870BB">
      <w:pPr>
        <w:tabs>
          <w:tab w:val="left" w:pos="315"/>
        </w:tabs>
        <w:spacing w:after="0" w:line="240" w:lineRule="auto"/>
        <w:rPr>
          <w:rFonts w:ascii="Times New Roman" w:hAnsi="Times New Roman" w:cs="Times New Roman"/>
          <w:sz w:val="18"/>
          <w:szCs w:val="18"/>
          <w:lang w:val="en-AU"/>
        </w:rPr>
      </w:pPr>
      <w:r w:rsidRPr="007870BB">
        <w:rPr>
          <w:rFonts w:ascii="Times New Roman" w:hAnsi="Times New Roman" w:cs="Times New Roman"/>
          <w:sz w:val="18"/>
          <w:szCs w:val="18"/>
          <w:vertAlign w:val="superscript"/>
          <w:lang w:val="en-AU"/>
        </w:rPr>
        <w:t>2</w:t>
      </w:r>
      <w:r w:rsidRPr="007870BB">
        <w:rPr>
          <w:rFonts w:ascii="Times New Roman" w:hAnsi="Times New Roman" w:cs="Times New Roman"/>
          <w:sz w:val="18"/>
          <w:szCs w:val="18"/>
          <w:lang w:val="en-AU"/>
        </w:rPr>
        <w:t>Phyzyme XP5000G (100 g/mt) Dupont</w:t>
      </w:r>
    </w:p>
    <w:p w:rsidR="007870BB" w:rsidRPr="007870BB" w:rsidRDefault="007870BB" w:rsidP="007870BB">
      <w:pPr>
        <w:spacing w:after="200" w:line="240" w:lineRule="auto"/>
        <w:rPr>
          <w:rFonts w:ascii="Times New Roman" w:hAnsi="Times New Roman" w:cs="Times New Roman"/>
          <w:sz w:val="18"/>
          <w:szCs w:val="18"/>
          <w:lang w:val="en-AU"/>
        </w:rPr>
        <w:sectPr w:rsidR="007870BB" w:rsidRPr="007870BB" w:rsidSect="00B01CBB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7870BB">
        <w:rPr>
          <w:rFonts w:ascii="Times New Roman" w:hAnsi="Times New Roman" w:cs="Times New Roman"/>
          <w:sz w:val="18"/>
          <w:szCs w:val="18"/>
          <w:vertAlign w:val="superscript"/>
          <w:lang w:val="en-AU"/>
        </w:rPr>
        <w:t>3</w:t>
      </w:r>
      <w:r w:rsidRPr="007870BB">
        <w:rPr>
          <w:rFonts w:ascii="Times New Roman" w:hAnsi="Times New Roman" w:cs="Times New Roman"/>
          <w:sz w:val="18"/>
          <w:szCs w:val="18"/>
          <w:lang w:val="en-AU"/>
        </w:rPr>
        <w:t>Vitamin and mineral premix (supplied activity per ton of feed): Cu (sulphate), 8 g; Fe (sulphate), 60 g; I (iodide), 1.0 g; Se (selenate), 0.3 g; Mn (Manganese), 80 g; Zn (sulphate and oxide), 60 g; Mo (Molybdenum), 1 g; Cobalt (Co), 0.3 g; Vitamin A (retinol), 12 MIU; Vitamin D3 (cholecalciferol), 3.5 MIU; Vitamin E (tocopherol acetate), 40 g, Vitamin K3 (menadione), 2 g; Thiamine ( Vitamin B1), 2 g; Riboflavin (B2), 6 g; Niacin (B3), 50 g; Pantothenic Acid (B5), 11 g; Pyridoxine Hydrochloride (B6), 5 g; Folate (Vitamin B9), 1.5 g; Biotin (vitamin H), 100 mg; Cyanocobalamin (Vitamin B12), 20 mg; Antioxidant, 25 g</w:t>
      </w:r>
    </w:p>
    <w:p w:rsidR="007870BB" w:rsidRPr="007870BB" w:rsidRDefault="007870BB" w:rsidP="007870BB">
      <w:pPr>
        <w:spacing w:after="200" w:line="240" w:lineRule="auto"/>
        <w:rPr>
          <w:rFonts w:ascii="Times New Roman" w:hAnsi="Times New Roman" w:cs="Times New Roman"/>
          <w:sz w:val="24"/>
          <w:szCs w:val="24"/>
          <w:lang w:val="en-AU"/>
        </w:rPr>
      </w:pPr>
      <w:r w:rsidRPr="007870BB">
        <w:rPr>
          <w:rFonts w:ascii="Times New Roman" w:hAnsi="Times New Roman" w:cs="Times New Roman"/>
          <w:b/>
          <w:bCs/>
          <w:sz w:val="24"/>
          <w:szCs w:val="24"/>
          <w:lang w:val="en-AU"/>
        </w:rPr>
        <w:lastRenderedPageBreak/>
        <w:t>Table 2</w:t>
      </w:r>
      <w:r w:rsidRPr="007870BB">
        <w:rPr>
          <w:rFonts w:ascii="Times New Roman" w:hAnsi="Times New Roman" w:cs="Times New Roman"/>
          <w:sz w:val="24"/>
          <w:szCs w:val="24"/>
          <w:lang w:val="en-AU"/>
        </w:rPr>
        <w:t>. Sequence of primers used for the qPCR analysis of selected microbial populations in cecal digesta samples</w:t>
      </w:r>
    </w:p>
    <w:tbl>
      <w:tblPr>
        <w:tblW w:w="12895" w:type="dxa"/>
        <w:tblLayout w:type="fixed"/>
        <w:tblLook w:val="04A0" w:firstRow="1" w:lastRow="0" w:firstColumn="1" w:lastColumn="0" w:noHBand="0" w:noVBand="1"/>
      </w:tblPr>
      <w:tblGrid>
        <w:gridCol w:w="2830"/>
        <w:gridCol w:w="5103"/>
        <w:gridCol w:w="1843"/>
        <w:gridCol w:w="3119"/>
      </w:tblGrid>
      <w:tr w:rsidR="007870BB" w:rsidRPr="007870BB" w:rsidTr="002939C5">
        <w:trPr>
          <w:trHeight w:val="139"/>
        </w:trPr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Target group or organism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Primer</w:t>
            </w:r>
            <w:r w:rsidRPr="007870BB">
              <w:t xml:space="preserve"> </w:t>
            </w: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sequence (5'–3')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Annealing temperature (C˚)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0BB" w:rsidRPr="007870BB" w:rsidRDefault="007870BB" w:rsidP="002939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Reference</w:t>
            </w:r>
          </w:p>
        </w:tc>
      </w:tr>
      <w:tr w:rsidR="007870BB" w:rsidRPr="007870BB" w:rsidTr="002939C5">
        <w:trPr>
          <w:trHeight w:val="378"/>
        </w:trPr>
        <w:tc>
          <w:tcPr>
            <w:tcW w:w="28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tabs>
                <w:tab w:val="left" w:pos="315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AU"/>
              </w:rPr>
              <w:t>Bacillus spp.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F- GCA ACG AGC GCA ACC CTT GA</w:t>
            </w:r>
          </w:p>
          <w:p w:rsidR="007870BB" w:rsidRPr="007870BB" w:rsidRDefault="007870BB" w:rsidP="00293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R- TCA TCC CCA CCT TCC TCC GGT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63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 xml:space="preserve">Zhang et al. (2015) </w:t>
            </w:r>
          </w:p>
        </w:tc>
      </w:tr>
      <w:tr w:rsidR="007870BB" w:rsidRPr="007870BB" w:rsidTr="002939C5">
        <w:trPr>
          <w:trHeight w:val="562"/>
        </w:trPr>
        <w:tc>
          <w:tcPr>
            <w:tcW w:w="2830" w:type="dxa"/>
            <w:shd w:val="clear" w:color="auto" w:fill="auto"/>
            <w:vAlign w:val="center"/>
          </w:tcPr>
          <w:p w:rsidR="007870BB" w:rsidRPr="007870BB" w:rsidRDefault="007870BB" w:rsidP="002939C5">
            <w:pPr>
              <w:tabs>
                <w:tab w:val="left" w:pos="315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870B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AU"/>
              </w:rPr>
              <w:t>Bacteroides spp.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 xml:space="preserve">F- GAG AGG AAG GTC CCC CAC </w:t>
            </w:r>
          </w:p>
          <w:p w:rsidR="007870BB" w:rsidRPr="007870BB" w:rsidRDefault="007870BB" w:rsidP="00293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R- CGC TAC TTG GCT GGT TCA G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870BB" w:rsidRPr="007870BB" w:rsidRDefault="007870BB" w:rsidP="002939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63</w:t>
            </w:r>
          </w:p>
        </w:tc>
        <w:tc>
          <w:tcPr>
            <w:tcW w:w="3119" w:type="dxa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Layton et al. (2006)</w:t>
            </w:r>
          </w:p>
        </w:tc>
      </w:tr>
      <w:tr w:rsidR="007870BB" w:rsidRPr="007870BB" w:rsidTr="002939C5">
        <w:trPr>
          <w:trHeight w:val="562"/>
        </w:trPr>
        <w:tc>
          <w:tcPr>
            <w:tcW w:w="2830" w:type="dxa"/>
            <w:shd w:val="clear" w:color="auto" w:fill="auto"/>
            <w:vAlign w:val="center"/>
          </w:tcPr>
          <w:p w:rsidR="007870BB" w:rsidRPr="007870BB" w:rsidRDefault="007870BB" w:rsidP="002939C5">
            <w:pPr>
              <w:tabs>
                <w:tab w:val="left" w:pos="315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en-AU"/>
              </w:rPr>
              <w:t>Bifidobacterium spp.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F- GCG TCC GCT GTG GGC</w:t>
            </w:r>
          </w:p>
          <w:p w:rsidR="007870BB" w:rsidRPr="007870BB" w:rsidRDefault="007870BB" w:rsidP="00293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R- CTT CTC CGG CAT GGT GTT G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870BB" w:rsidRPr="007870BB" w:rsidRDefault="007870BB" w:rsidP="002939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63</w:t>
            </w:r>
          </w:p>
        </w:tc>
        <w:tc>
          <w:tcPr>
            <w:tcW w:w="3119" w:type="dxa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 xml:space="preserve">Requena et al. (2002) </w:t>
            </w:r>
          </w:p>
        </w:tc>
      </w:tr>
      <w:tr w:rsidR="007870BB" w:rsidRPr="007870BB" w:rsidTr="002939C5">
        <w:trPr>
          <w:trHeight w:val="562"/>
        </w:trPr>
        <w:tc>
          <w:tcPr>
            <w:tcW w:w="2830" w:type="dxa"/>
            <w:shd w:val="clear" w:color="auto" w:fill="auto"/>
            <w:vAlign w:val="center"/>
          </w:tcPr>
          <w:p w:rsidR="007870BB" w:rsidRPr="007870BB" w:rsidRDefault="007870BB" w:rsidP="002939C5">
            <w:pPr>
              <w:tabs>
                <w:tab w:val="left" w:pos="315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AU"/>
              </w:rPr>
              <w:t>Clostridium spp.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F- ATG CAA GTC GAG CGA KG</w:t>
            </w:r>
          </w:p>
          <w:p w:rsidR="007870BB" w:rsidRPr="007870BB" w:rsidRDefault="007870BB" w:rsidP="00293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R- TAT GCG GTA TTA ATC TYC CTT T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870BB" w:rsidRPr="007870BB" w:rsidRDefault="007870BB" w:rsidP="002939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60</w:t>
            </w:r>
          </w:p>
        </w:tc>
        <w:tc>
          <w:tcPr>
            <w:tcW w:w="3119" w:type="dxa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Rinttilä et al. (2004)</w:t>
            </w:r>
          </w:p>
        </w:tc>
      </w:tr>
      <w:tr w:rsidR="007870BB" w:rsidRPr="007870BB" w:rsidTr="002939C5">
        <w:trPr>
          <w:trHeight w:val="139"/>
        </w:trPr>
        <w:tc>
          <w:tcPr>
            <w:tcW w:w="2830" w:type="dxa"/>
            <w:shd w:val="clear" w:color="auto" w:fill="auto"/>
            <w:vAlign w:val="center"/>
          </w:tcPr>
          <w:p w:rsidR="007870BB" w:rsidRPr="007870BB" w:rsidRDefault="007870BB" w:rsidP="002939C5">
            <w:pPr>
              <w:tabs>
                <w:tab w:val="left" w:pos="315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Enterobacteriaceae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 xml:space="preserve">F- CAT TGA CGT TAC CCG CAG AAG AAG C </w:t>
            </w:r>
          </w:p>
          <w:p w:rsidR="007870BB" w:rsidRPr="007870BB" w:rsidRDefault="007870BB" w:rsidP="00293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R- CTC TAC GAG ACT CAA GCT TGC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870BB" w:rsidRPr="007870BB" w:rsidRDefault="007870BB" w:rsidP="002939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63</w:t>
            </w:r>
          </w:p>
        </w:tc>
        <w:tc>
          <w:tcPr>
            <w:tcW w:w="3119" w:type="dxa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 xml:space="preserve">Bartosch et al. (2004) </w:t>
            </w:r>
          </w:p>
        </w:tc>
      </w:tr>
      <w:tr w:rsidR="007870BB" w:rsidRPr="007870BB" w:rsidTr="002939C5">
        <w:trPr>
          <w:trHeight w:val="139"/>
        </w:trPr>
        <w:tc>
          <w:tcPr>
            <w:tcW w:w="2830" w:type="dxa"/>
            <w:shd w:val="clear" w:color="auto" w:fill="auto"/>
            <w:vAlign w:val="center"/>
          </w:tcPr>
          <w:p w:rsidR="007870BB" w:rsidRPr="007870BB" w:rsidRDefault="007870BB" w:rsidP="002939C5">
            <w:pPr>
              <w:tabs>
                <w:tab w:val="left" w:pos="315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Lactobacillus spp.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F- CAC CGC TAC ACA TGG AG</w:t>
            </w:r>
          </w:p>
          <w:p w:rsidR="007870BB" w:rsidRPr="007870BB" w:rsidRDefault="007870BB" w:rsidP="00293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R- AGC AGT AGG GAA TCT TCC 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870BB" w:rsidRPr="007870BB" w:rsidRDefault="007870BB" w:rsidP="002939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63</w:t>
            </w:r>
          </w:p>
        </w:tc>
        <w:tc>
          <w:tcPr>
            <w:tcW w:w="3119" w:type="dxa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Wise and Siragusa (2007)</w:t>
            </w:r>
          </w:p>
        </w:tc>
      </w:tr>
      <w:tr w:rsidR="007870BB" w:rsidRPr="007870BB" w:rsidTr="002939C5">
        <w:trPr>
          <w:trHeight w:val="139"/>
        </w:trPr>
        <w:tc>
          <w:tcPr>
            <w:tcW w:w="2830" w:type="dxa"/>
            <w:shd w:val="clear" w:color="auto" w:fill="auto"/>
            <w:vAlign w:val="center"/>
          </w:tcPr>
          <w:p w:rsidR="007870BB" w:rsidRPr="007870BB" w:rsidRDefault="007870BB" w:rsidP="002939C5">
            <w:pPr>
              <w:tabs>
                <w:tab w:val="left" w:pos="315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AU"/>
              </w:rPr>
            </w:pPr>
            <w:r w:rsidRPr="007870B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AU"/>
              </w:rPr>
              <w:t>Ruminococcus spp.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F- GGC GGC YTR CTG GGC TTT</w:t>
            </w:r>
          </w:p>
          <w:p w:rsidR="007870BB" w:rsidRPr="007870BB" w:rsidRDefault="007870BB" w:rsidP="00293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R- CCA GGT GGA TWA CTT ATT GTG TTA 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870BB" w:rsidRPr="007870BB" w:rsidRDefault="007870BB" w:rsidP="002939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63</w:t>
            </w:r>
          </w:p>
        </w:tc>
        <w:tc>
          <w:tcPr>
            <w:tcW w:w="3119" w:type="dxa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 xml:space="preserve">Ramirez-Farias et al. (2009) </w:t>
            </w:r>
          </w:p>
        </w:tc>
      </w:tr>
      <w:tr w:rsidR="007870BB" w:rsidRPr="007870BB" w:rsidTr="002939C5">
        <w:trPr>
          <w:trHeight w:val="139"/>
        </w:trPr>
        <w:tc>
          <w:tcPr>
            <w:tcW w:w="2830" w:type="dxa"/>
            <w:shd w:val="clear" w:color="auto" w:fill="auto"/>
            <w:vAlign w:val="center"/>
          </w:tcPr>
          <w:p w:rsidR="007870BB" w:rsidRPr="007870BB" w:rsidRDefault="007870BB" w:rsidP="002939C5">
            <w:pPr>
              <w:tabs>
                <w:tab w:val="left" w:pos="315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AU"/>
              </w:rPr>
              <w:t>Salmonella spp.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 xml:space="preserve">F- CGT TTC CTG CGG TAC TGT TAA TT </w:t>
            </w:r>
          </w:p>
          <w:p w:rsidR="007870BB" w:rsidRPr="007870BB" w:rsidRDefault="007870BB" w:rsidP="00293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 xml:space="preserve">R- AGA CGG CTG GTA CTG ATC GAT AA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870BB" w:rsidRPr="007870BB" w:rsidRDefault="007870BB" w:rsidP="002939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56</w:t>
            </w:r>
          </w:p>
        </w:tc>
        <w:tc>
          <w:tcPr>
            <w:tcW w:w="3119" w:type="dxa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Bartosch et al. (2004)</w:t>
            </w:r>
          </w:p>
        </w:tc>
      </w:tr>
      <w:tr w:rsidR="007870BB" w:rsidRPr="007870BB" w:rsidTr="002939C5">
        <w:trPr>
          <w:trHeight w:val="139"/>
        </w:trPr>
        <w:tc>
          <w:tcPr>
            <w:tcW w:w="28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tabs>
                <w:tab w:val="left" w:pos="315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Total bacteria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 xml:space="preserve">F- CGG YCC AGA CTC CTA CGG G </w:t>
            </w:r>
          </w:p>
          <w:p w:rsidR="007870BB" w:rsidRPr="007870BB" w:rsidRDefault="007870BB" w:rsidP="00293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R- TTA CCG CGG CTG CTG GCA C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63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 xml:space="preserve">Lee et al. (1996) </w:t>
            </w:r>
          </w:p>
        </w:tc>
      </w:tr>
    </w:tbl>
    <w:p w:rsidR="007870BB" w:rsidRPr="007870BB" w:rsidRDefault="007870BB" w:rsidP="007870BB">
      <w:pPr>
        <w:rPr>
          <w:rFonts w:ascii="Times New Roman" w:hAnsi="Times New Roman" w:cs="Times New Roman"/>
          <w:b/>
          <w:bCs/>
          <w:sz w:val="24"/>
          <w:szCs w:val="24"/>
          <w:lang w:val="en-AU"/>
        </w:rPr>
        <w:sectPr w:rsidR="007870BB" w:rsidRPr="007870BB" w:rsidSect="00A90568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:rsidR="007870BB" w:rsidRPr="007870BB" w:rsidRDefault="007870BB" w:rsidP="007870BB">
      <w:pPr>
        <w:spacing w:after="0" w:line="48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en-AU" w:eastAsia="en-AU"/>
        </w:rPr>
      </w:pPr>
      <w:r w:rsidRPr="007870BB">
        <w:rPr>
          <w:rFonts w:ascii="Times New Roman" w:hAnsi="Times New Roman" w:cs="Times New Roman"/>
          <w:b/>
          <w:sz w:val="24"/>
          <w:szCs w:val="24"/>
          <w:lang w:val="en-AU" w:eastAsia="en-AU"/>
        </w:rPr>
        <w:lastRenderedPageBreak/>
        <w:t>Table 3</w:t>
      </w:r>
      <w:r w:rsidRPr="007870BB">
        <w:rPr>
          <w:rFonts w:ascii="Times New Roman" w:hAnsi="Times New Roman" w:cs="Times New Roman"/>
          <w:sz w:val="24"/>
          <w:szCs w:val="24"/>
          <w:lang w:val="en-AU" w:eastAsia="en-AU"/>
        </w:rPr>
        <w:t xml:space="preserve">. Response of broiler performance to lignocellulose and feed particle size from d 0-10 </w:t>
      </w:r>
    </w:p>
    <w:tbl>
      <w:tblPr>
        <w:tblW w:w="9228" w:type="dxa"/>
        <w:tblInd w:w="519" w:type="dxa"/>
        <w:tblLook w:val="04A0" w:firstRow="1" w:lastRow="0" w:firstColumn="1" w:lastColumn="0" w:noHBand="0" w:noVBand="1"/>
      </w:tblPr>
      <w:tblGrid>
        <w:gridCol w:w="3025"/>
        <w:gridCol w:w="1550"/>
        <w:gridCol w:w="1551"/>
        <w:gridCol w:w="1551"/>
        <w:gridCol w:w="1551"/>
      </w:tblGrid>
      <w:tr w:rsidR="007870BB" w:rsidRPr="007870BB" w:rsidTr="002939C5">
        <w:trPr>
          <w:trHeight w:val="20"/>
        </w:trPr>
        <w:tc>
          <w:tcPr>
            <w:tcW w:w="3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Treatments</w:t>
            </w: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FCR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Weight gain (g/bird)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Feed intake (g/bird)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Livability %</w:t>
            </w:r>
          </w:p>
        </w:tc>
      </w:tr>
      <w:tr w:rsidR="007870BB" w:rsidRPr="007870BB" w:rsidTr="002939C5">
        <w:trPr>
          <w:trHeight w:val="20"/>
        </w:trPr>
        <w:tc>
          <w:tcPr>
            <w:tcW w:w="30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CGC + 0 % lignocellulose</w:t>
            </w: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1.065</w:t>
            </w:r>
            <w:r w:rsidRPr="007870BB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AU"/>
              </w:rPr>
              <w:t>abc</w:t>
            </w:r>
          </w:p>
        </w:tc>
        <w:tc>
          <w:tcPr>
            <w:tcW w:w="15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272</w:t>
            </w:r>
          </w:p>
        </w:tc>
        <w:tc>
          <w:tcPr>
            <w:tcW w:w="15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290</w:t>
            </w:r>
          </w:p>
        </w:tc>
        <w:tc>
          <w:tcPr>
            <w:tcW w:w="1551" w:type="dxa"/>
            <w:tcBorders>
              <w:top w:val="single" w:sz="4" w:space="0" w:color="auto"/>
            </w:tcBorders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100</w:t>
            </w:r>
          </w:p>
        </w:tc>
      </w:tr>
      <w:tr w:rsidR="007870BB" w:rsidRPr="007870BB" w:rsidTr="002939C5">
        <w:trPr>
          <w:trHeight w:val="20"/>
        </w:trPr>
        <w:tc>
          <w:tcPr>
            <w:tcW w:w="3025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CGC + 1 % lignocellulose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1.086</w:t>
            </w:r>
            <w:r w:rsidRPr="007870BB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AU"/>
              </w:rPr>
              <w:t>a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264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286</w:t>
            </w:r>
          </w:p>
        </w:tc>
        <w:tc>
          <w:tcPr>
            <w:tcW w:w="1551" w:type="dxa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99</w:t>
            </w:r>
          </w:p>
        </w:tc>
      </w:tr>
      <w:tr w:rsidR="007870BB" w:rsidRPr="007870BB" w:rsidTr="002939C5">
        <w:trPr>
          <w:trHeight w:val="20"/>
        </w:trPr>
        <w:tc>
          <w:tcPr>
            <w:tcW w:w="3025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CGC + 2 % lignocellulose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1.049</w:t>
            </w:r>
            <w:r w:rsidRPr="007870BB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AU"/>
              </w:rPr>
              <w:t>c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274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288</w:t>
            </w:r>
          </w:p>
        </w:tc>
        <w:tc>
          <w:tcPr>
            <w:tcW w:w="1551" w:type="dxa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97</w:t>
            </w:r>
          </w:p>
        </w:tc>
      </w:tr>
      <w:tr w:rsidR="007870BB" w:rsidRPr="007870BB" w:rsidTr="002939C5">
        <w:trPr>
          <w:trHeight w:val="20"/>
        </w:trPr>
        <w:tc>
          <w:tcPr>
            <w:tcW w:w="3025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FGC + 0 % lignocellulose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1.053</w:t>
            </w:r>
            <w:r w:rsidRPr="007870BB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AU"/>
              </w:rPr>
              <w:t>bc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282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297</w:t>
            </w:r>
          </w:p>
        </w:tc>
        <w:tc>
          <w:tcPr>
            <w:tcW w:w="1551" w:type="dxa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98</w:t>
            </w:r>
          </w:p>
        </w:tc>
      </w:tr>
      <w:tr w:rsidR="007870BB" w:rsidRPr="007870BB" w:rsidTr="002939C5">
        <w:trPr>
          <w:trHeight w:val="20"/>
        </w:trPr>
        <w:tc>
          <w:tcPr>
            <w:tcW w:w="3025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FGC + 1 % lignocellulose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1.070</w:t>
            </w:r>
            <w:r w:rsidRPr="007870BB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AU"/>
              </w:rPr>
              <w:t>abc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278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298</w:t>
            </w:r>
          </w:p>
        </w:tc>
        <w:tc>
          <w:tcPr>
            <w:tcW w:w="1551" w:type="dxa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98</w:t>
            </w:r>
          </w:p>
        </w:tc>
      </w:tr>
      <w:tr w:rsidR="007870BB" w:rsidRPr="007870BB" w:rsidTr="002939C5">
        <w:trPr>
          <w:trHeight w:val="20"/>
        </w:trPr>
        <w:tc>
          <w:tcPr>
            <w:tcW w:w="3025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FGC + 2 % lignocellulose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1.081</w:t>
            </w:r>
            <w:r w:rsidRPr="007870BB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AU"/>
              </w:rPr>
              <w:t>ab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278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300</w:t>
            </w:r>
          </w:p>
        </w:tc>
        <w:tc>
          <w:tcPr>
            <w:tcW w:w="1551" w:type="dxa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99</w:t>
            </w:r>
          </w:p>
        </w:tc>
      </w:tr>
      <w:tr w:rsidR="007870BB" w:rsidRPr="007870BB" w:rsidTr="002939C5">
        <w:trPr>
          <w:trHeight w:val="20"/>
        </w:trPr>
        <w:tc>
          <w:tcPr>
            <w:tcW w:w="3025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SEM</w:t>
            </w:r>
            <w:r w:rsidRPr="007870BB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AU"/>
              </w:rPr>
              <w:t>1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0.007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3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2</w:t>
            </w:r>
          </w:p>
        </w:tc>
        <w:tc>
          <w:tcPr>
            <w:tcW w:w="1551" w:type="dxa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1</w:t>
            </w:r>
          </w:p>
        </w:tc>
      </w:tr>
      <w:tr w:rsidR="007870BB" w:rsidRPr="007870BB" w:rsidTr="002939C5">
        <w:trPr>
          <w:trHeight w:val="20"/>
        </w:trPr>
        <w:tc>
          <w:tcPr>
            <w:tcW w:w="9228" w:type="dxa"/>
            <w:gridSpan w:val="5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Main effect</w:t>
            </w:r>
          </w:p>
        </w:tc>
      </w:tr>
      <w:tr w:rsidR="007870BB" w:rsidRPr="007870BB" w:rsidTr="002939C5">
        <w:trPr>
          <w:trHeight w:val="20"/>
        </w:trPr>
        <w:tc>
          <w:tcPr>
            <w:tcW w:w="9228" w:type="dxa"/>
            <w:gridSpan w:val="5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Particle size</w:t>
            </w:r>
          </w:p>
        </w:tc>
      </w:tr>
      <w:tr w:rsidR="007870BB" w:rsidRPr="007870BB" w:rsidTr="002939C5">
        <w:trPr>
          <w:trHeight w:val="20"/>
        </w:trPr>
        <w:tc>
          <w:tcPr>
            <w:tcW w:w="3025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CGC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1.067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270</w:t>
            </w:r>
            <w:r w:rsidRPr="007870BB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AU"/>
              </w:rPr>
              <w:t>b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288</w:t>
            </w:r>
            <w:r w:rsidRPr="007870BB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AU"/>
              </w:rPr>
              <w:t>b</w:t>
            </w:r>
          </w:p>
        </w:tc>
        <w:tc>
          <w:tcPr>
            <w:tcW w:w="1551" w:type="dxa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99</w:t>
            </w:r>
          </w:p>
        </w:tc>
      </w:tr>
      <w:tr w:rsidR="007870BB" w:rsidRPr="007870BB" w:rsidTr="002939C5">
        <w:trPr>
          <w:trHeight w:val="20"/>
        </w:trPr>
        <w:tc>
          <w:tcPr>
            <w:tcW w:w="3025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FGC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1.068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279</w:t>
            </w:r>
            <w:r w:rsidRPr="007870BB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AU"/>
              </w:rPr>
              <w:t>a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298</w:t>
            </w:r>
            <w:r w:rsidRPr="007870BB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AU"/>
              </w:rPr>
              <w:t>a</w:t>
            </w:r>
          </w:p>
        </w:tc>
        <w:tc>
          <w:tcPr>
            <w:tcW w:w="1551" w:type="dxa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99</w:t>
            </w:r>
          </w:p>
        </w:tc>
      </w:tr>
      <w:tr w:rsidR="007870BB" w:rsidRPr="007870BB" w:rsidTr="002939C5">
        <w:trPr>
          <w:trHeight w:val="20"/>
        </w:trPr>
        <w:tc>
          <w:tcPr>
            <w:tcW w:w="3025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SEM</w:t>
            </w:r>
            <w:r w:rsidRPr="007870BB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AU"/>
              </w:rPr>
              <w:t>2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0.005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2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1</w:t>
            </w:r>
          </w:p>
        </w:tc>
        <w:tc>
          <w:tcPr>
            <w:tcW w:w="1551" w:type="dxa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1</w:t>
            </w:r>
          </w:p>
        </w:tc>
      </w:tr>
      <w:tr w:rsidR="007870BB" w:rsidRPr="007870BB" w:rsidTr="002939C5">
        <w:trPr>
          <w:trHeight w:val="20"/>
        </w:trPr>
        <w:tc>
          <w:tcPr>
            <w:tcW w:w="9228" w:type="dxa"/>
            <w:gridSpan w:val="5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 xml:space="preserve">Lignocellulose </w:t>
            </w:r>
          </w:p>
        </w:tc>
      </w:tr>
      <w:tr w:rsidR="007870BB" w:rsidRPr="007870BB" w:rsidTr="002939C5">
        <w:trPr>
          <w:trHeight w:val="20"/>
        </w:trPr>
        <w:tc>
          <w:tcPr>
            <w:tcW w:w="3025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0 %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1.059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277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294</w:t>
            </w:r>
          </w:p>
        </w:tc>
        <w:tc>
          <w:tcPr>
            <w:tcW w:w="1551" w:type="dxa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99</w:t>
            </w:r>
          </w:p>
        </w:tc>
      </w:tr>
      <w:tr w:rsidR="007870BB" w:rsidRPr="007870BB" w:rsidTr="002939C5">
        <w:trPr>
          <w:trHeight w:val="20"/>
        </w:trPr>
        <w:tc>
          <w:tcPr>
            <w:tcW w:w="3025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1 %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1.078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271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292</w:t>
            </w:r>
          </w:p>
        </w:tc>
        <w:tc>
          <w:tcPr>
            <w:tcW w:w="1551" w:type="dxa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99</w:t>
            </w:r>
          </w:p>
        </w:tc>
      </w:tr>
      <w:tr w:rsidR="007870BB" w:rsidRPr="007870BB" w:rsidTr="002939C5">
        <w:trPr>
          <w:trHeight w:val="20"/>
        </w:trPr>
        <w:tc>
          <w:tcPr>
            <w:tcW w:w="3025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2 %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1.065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276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294</w:t>
            </w:r>
          </w:p>
        </w:tc>
        <w:tc>
          <w:tcPr>
            <w:tcW w:w="1551" w:type="dxa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98</w:t>
            </w:r>
          </w:p>
        </w:tc>
      </w:tr>
      <w:tr w:rsidR="007870BB" w:rsidRPr="007870BB" w:rsidTr="002939C5">
        <w:trPr>
          <w:trHeight w:val="20"/>
        </w:trPr>
        <w:tc>
          <w:tcPr>
            <w:tcW w:w="3025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SEM</w:t>
            </w:r>
            <w:r w:rsidRPr="007870BB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AU"/>
              </w:rPr>
              <w:t>3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0.006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1</w:t>
            </w:r>
          </w:p>
        </w:tc>
      </w:tr>
      <w:tr w:rsidR="007870BB" w:rsidRPr="007870BB" w:rsidTr="002939C5">
        <w:trPr>
          <w:trHeight w:val="20"/>
        </w:trPr>
        <w:tc>
          <w:tcPr>
            <w:tcW w:w="9228" w:type="dxa"/>
            <w:gridSpan w:val="5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P value</w:t>
            </w:r>
          </w:p>
        </w:tc>
      </w:tr>
      <w:tr w:rsidR="007870BB" w:rsidRPr="007870BB" w:rsidTr="002939C5">
        <w:trPr>
          <w:trHeight w:val="20"/>
        </w:trPr>
        <w:tc>
          <w:tcPr>
            <w:tcW w:w="3025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Particle size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0.815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&lt; 0.001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&lt; 0.001</w:t>
            </w:r>
          </w:p>
        </w:tc>
        <w:tc>
          <w:tcPr>
            <w:tcW w:w="1551" w:type="dxa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1.00</w:t>
            </w:r>
          </w:p>
        </w:tc>
      </w:tr>
      <w:tr w:rsidR="007870BB" w:rsidRPr="007870BB" w:rsidTr="002939C5">
        <w:trPr>
          <w:trHeight w:val="20"/>
        </w:trPr>
        <w:tc>
          <w:tcPr>
            <w:tcW w:w="3025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Lignocellulose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0.051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0.082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0.683</w:t>
            </w:r>
          </w:p>
        </w:tc>
        <w:tc>
          <w:tcPr>
            <w:tcW w:w="1551" w:type="dxa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0.476</w:t>
            </w:r>
          </w:p>
        </w:tc>
      </w:tr>
      <w:tr w:rsidR="007870BB" w:rsidRPr="007870BB" w:rsidTr="002939C5">
        <w:trPr>
          <w:trHeight w:val="20"/>
        </w:trPr>
        <w:tc>
          <w:tcPr>
            <w:tcW w:w="30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 xml:space="preserve">Particle size </w:t>
            </w: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×</w:t>
            </w: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 xml:space="preserve"> lignocellulose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0.004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0.158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0.439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0.119</w:t>
            </w:r>
          </w:p>
        </w:tc>
      </w:tr>
    </w:tbl>
    <w:p w:rsidR="007870BB" w:rsidRPr="007870BB" w:rsidRDefault="007870BB" w:rsidP="007870BB">
      <w:pPr>
        <w:autoSpaceDE w:val="0"/>
        <w:autoSpaceDN w:val="0"/>
        <w:adjustRightInd w:val="0"/>
        <w:spacing w:after="0" w:line="240" w:lineRule="auto"/>
        <w:ind w:left="426" w:right="565"/>
        <w:jc w:val="both"/>
        <w:rPr>
          <w:rFonts w:ascii="Times New Roman" w:hAnsi="Times New Roman" w:cs="Times New Roman"/>
          <w:sz w:val="20"/>
          <w:szCs w:val="20"/>
          <w:lang w:eastAsia="en-AU"/>
        </w:rPr>
      </w:pPr>
      <w:r w:rsidRPr="007870BB">
        <w:rPr>
          <w:rFonts w:ascii="Times New Roman" w:hAnsi="Times New Roman" w:cs="Times New Roman"/>
          <w:sz w:val="20"/>
          <w:szCs w:val="20"/>
          <w:vertAlign w:val="superscript"/>
          <w:lang w:eastAsia="en-AU"/>
        </w:rPr>
        <w:t>a-c</w:t>
      </w:r>
      <w:r w:rsidRPr="007870BB">
        <w:rPr>
          <w:rFonts w:ascii="Times New Roman" w:hAnsi="Times New Roman" w:cs="Times New Roman"/>
          <w:sz w:val="20"/>
          <w:szCs w:val="20"/>
          <w:lang w:eastAsia="en-AU"/>
        </w:rPr>
        <w:t xml:space="preserve"> Means sharing the same superscripts are not significantly different from each other at P &lt;0.05</w:t>
      </w:r>
    </w:p>
    <w:p w:rsidR="007870BB" w:rsidRPr="007870BB" w:rsidRDefault="007870BB" w:rsidP="007870BB">
      <w:pPr>
        <w:autoSpaceDE w:val="0"/>
        <w:autoSpaceDN w:val="0"/>
        <w:adjustRightInd w:val="0"/>
        <w:spacing w:after="0" w:line="240" w:lineRule="auto"/>
        <w:ind w:left="426" w:right="565"/>
        <w:jc w:val="both"/>
        <w:rPr>
          <w:rFonts w:ascii="Times New Roman" w:hAnsi="Times New Roman" w:cs="Times New Roman"/>
          <w:sz w:val="20"/>
          <w:szCs w:val="20"/>
          <w:lang w:eastAsia="en-AU"/>
        </w:rPr>
      </w:pPr>
      <w:r w:rsidRPr="007870BB">
        <w:rPr>
          <w:rFonts w:ascii="Times New Roman" w:hAnsi="Times New Roman" w:cs="Times New Roman"/>
          <w:sz w:val="20"/>
          <w:szCs w:val="20"/>
          <w:vertAlign w:val="superscript"/>
          <w:lang w:eastAsia="en-AU"/>
        </w:rPr>
        <w:t>1</w:t>
      </w:r>
      <w:r w:rsidRPr="007870BB">
        <w:rPr>
          <w:rFonts w:ascii="Times New Roman" w:hAnsi="Times New Roman" w:cs="Times New Roman"/>
          <w:sz w:val="20"/>
          <w:szCs w:val="20"/>
          <w:lang w:eastAsia="en-AU"/>
        </w:rPr>
        <w:t>SEM = Standard error of the mean for particle size and lignocellulose effect (n = 6).</w:t>
      </w:r>
    </w:p>
    <w:p w:rsidR="007870BB" w:rsidRPr="007870BB" w:rsidRDefault="007870BB" w:rsidP="007870BB">
      <w:pPr>
        <w:autoSpaceDE w:val="0"/>
        <w:autoSpaceDN w:val="0"/>
        <w:adjustRightInd w:val="0"/>
        <w:spacing w:after="0" w:line="240" w:lineRule="auto"/>
        <w:ind w:left="426" w:right="565"/>
        <w:jc w:val="both"/>
        <w:rPr>
          <w:rFonts w:ascii="Times New Roman" w:hAnsi="Times New Roman" w:cs="Times New Roman"/>
          <w:sz w:val="20"/>
          <w:szCs w:val="20"/>
          <w:lang w:eastAsia="en-AU"/>
        </w:rPr>
      </w:pPr>
      <w:r w:rsidRPr="007870BB">
        <w:rPr>
          <w:rFonts w:ascii="Times New Roman" w:hAnsi="Times New Roman" w:cs="Times New Roman"/>
          <w:sz w:val="20"/>
          <w:szCs w:val="20"/>
          <w:vertAlign w:val="superscript"/>
          <w:lang w:eastAsia="en-AU"/>
        </w:rPr>
        <w:t>2</w:t>
      </w:r>
      <w:r w:rsidRPr="007870BB">
        <w:rPr>
          <w:rFonts w:ascii="Times New Roman" w:hAnsi="Times New Roman" w:cs="Times New Roman"/>
          <w:sz w:val="20"/>
          <w:szCs w:val="20"/>
          <w:lang w:eastAsia="en-AU"/>
        </w:rPr>
        <w:t>SEM = Standard error of the mean for particle size effect (n = 18).</w:t>
      </w:r>
    </w:p>
    <w:p w:rsidR="007870BB" w:rsidRPr="007870BB" w:rsidRDefault="007870BB" w:rsidP="007870BB">
      <w:pPr>
        <w:autoSpaceDE w:val="0"/>
        <w:autoSpaceDN w:val="0"/>
        <w:adjustRightInd w:val="0"/>
        <w:spacing w:after="0" w:line="240" w:lineRule="auto"/>
        <w:ind w:left="426" w:right="565"/>
        <w:jc w:val="both"/>
        <w:rPr>
          <w:rFonts w:ascii="Times New Roman" w:hAnsi="Times New Roman" w:cs="Times New Roman"/>
          <w:sz w:val="20"/>
          <w:szCs w:val="20"/>
          <w:lang w:eastAsia="en-AU"/>
        </w:rPr>
        <w:sectPr w:rsidR="007870BB" w:rsidRPr="007870BB" w:rsidSect="00A90568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7870BB">
        <w:rPr>
          <w:rFonts w:ascii="Times New Roman" w:hAnsi="Times New Roman" w:cs="Times New Roman"/>
          <w:sz w:val="20"/>
          <w:szCs w:val="20"/>
          <w:vertAlign w:val="superscript"/>
          <w:lang w:eastAsia="en-AU"/>
        </w:rPr>
        <w:t>3</w:t>
      </w:r>
      <w:r w:rsidRPr="007870BB">
        <w:rPr>
          <w:rFonts w:ascii="Times New Roman" w:hAnsi="Times New Roman" w:cs="Times New Roman"/>
          <w:sz w:val="20"/>
          <w:szCs w:val="20"/>
          <w:lang w:eastAsia="en-AU"/>
        </w:rPr>
        <w:t>SEM = Standard error of the mean for lignocellulose effect (n = 12).</w:t>
      </w:r>
    </w:p>
    <w:p w:rsidR="007870BB" w:rsidRPr="007870BB" w:rsidRDefault="007870BB" w:rsidP="007870BB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870BB">
        <w:rPr>
          <w:rFonts w:ascii="Times New Roman" w:hAnsi="Times New Roman" w:cs="Times New Roman"/>
          <w:b/>
          <w:bCs/>
          <w:sz w:val="24"/>
          <w:szCs w:val="24"/>
        </w:rPr>
        <w:lastRenderedPageBreak/>
        <w:t>Table 4.</w:t>
      </w:r>
      <w:r w:rsidRPr="007870BB">
        <w:rPr>
          <w:rFonts w:ascii="Times New Roman" w:hAnsi="Times New Roman" w:cs="Times New Roman"/>
          <w:sz w:val="24"/>
          <w:szCs w:val="24"/>
        </w:rPr>
        <w:t xml:space="preserve"> Responses of broiler performance to lignocellulose and particle sizes from d 0- 24 and d 0- 35</w:t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3"/>
        <w:gridCol w:w="881"/>
        <w:gridCol w:w="882"/>
        <w:gridCol w:w="881"/>
        <w:gridCol w:w="882"/>
        <w:gridCol w:w="882"/>
        <w:gridCol w:w="881"/>
        <w:gridCol w:w="882"/>
        <w:gridCol w:w="882"/>
      </w:tblGrid>
      <w:tr w:rsidR="007870BB" w:rsidRPr="007870BB" w:rsidTr="002939C5">
        <w:trPr>
          <w:trHeight w:val="276"/>
        </w:trPr>
        <w:tc>
          <w:tcPr>
            <w:tcW w:w="31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Main effect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Feed intake (g/bird)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Weight gain (g/bird)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pBdr>
                <w:between w:val="single" w:sz="4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FCR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</w:tcBorders>
            <w:vAlign w:val="center"/>
          </w:tcPr>
          <w:p w:rsidR="007870BB" w:rsidRPr="007870BB" w:rsidRDefault="007870BB" w:rsidP="002939C5">
            <w:pPr>
              <w:pBdr>
                <w:between w:val="single" w:sz="4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Livability</w:t>
            </w:r>
          </w:p>
        </w:tc>
      </w:tr>
      <w:tr w:rsidR="007870BB" w:rsidRPr="007870BB" w:rsidTr="002939C5">
        <w:trPr>
          <w:trHeight w:val="276"/>
        </w:trPr>
        <w:tc>
          <w:tcPr>
            <w:tcW w:w="31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d 24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d 35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d 24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d 35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pBdr>
                <w:between w:val="single" w:sz="4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d 24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pBdr>
                <w:between w:val="single" w:sz="4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d 35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vAlign w:val="center"/>
          </w:tcPr>
          <w:p w:rsidR="007870BB" w:rsidRPr="007870BB" w:rsidRDefault="007870BB" w:rsidP="002939C5">
            <w:pPr>
              <w:pBdr>
                <w:between w:val="single" w:sz="4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d 24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vAlign w:val="center"/>
          </w:tcPr>
          <w:p w:rsidR="007870BB" w:rsidRPr="007870BB" w:rsidRDefault="007870BB" w:rsidP="002939C5">
            <w:pPr>
              <w:pBdr>
                <w:between w:val="single" w:sz="4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d 35</w:t>
            </w:r>
          </w:p>
        </w:tc>
      </w:tr>
      <w:tr w:rsidR="007870BB" w:rsidRPr="007870BB" w:rsidTr="002939C5">
        <w:trPr>
          <w:trHeight w:val="276"/>
        </w:trPr>
        <w:tc>
          <w:tcPr>
            <w:tcW w:w="10206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Particle size </w:t>
            </w:r>
          </w:p>
        </w:tc>
      </w:tr>
      <w:tr w:rsidR="007870BB" w:rsidRPr="007870BB" w:rsidTr="002939C5">
        <w:trPr>
          <w:trHeight w:val="276"/>
        </w:trPr>
        <w:tc>
          <w:tcPr>
            <w:tcW w:w="3153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CGC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1875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3794     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1511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2752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1.243</w:t>
            </w:r>
            <w:r w:rsidRPr="007870B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b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1.379</w:t>
            </w:r>
            <w:r w:rsidRPr="007870B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b</w:t>
            </w: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 </w:t>
            </w:r>
          </w:p>
        </w:tc>
        <w:tc>
          <w:tcPr>
            <w:tcW w:w="882" w:type="dxa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99</w:t>
            </w:r>
          </w:p>
        </w:tc>
        <w:tc>
          <w:tcPr>
            <w:tcW w:w="882" w:type="dxa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98</w:t>
            </w:r>
          </w:p>
        </w:tc>
      </w:tr>
      <w:tr w:rsidR="007870BB" w:rsidRPr="007870BB" w:rsidTr="002939C5">
        <w:trPr>
          <w:trHeight w:val="276"/>
        </w:trPr>
        <w:tc>
          <w:tcPr>
            <w:tcW w:w="3153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FGC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1872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3770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1484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2698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1.262</w:t>
            </w:r>
            <w:r w:rsidRPr="007870B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a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1.398</w:t>
            </w:r>
            <w:r w:rsidRPr="007870B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a</w:t>
            </w: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 </w:t>
            </w:r>
          </w:p>
        </w:tc>
        <w:tc>
          <w:tcPr>
            <w:tcW w:w="882" w:type="dxa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98</w:t>
            </w:r>
          </w:p>
        </w:tc>
        <w:tc>
          <w:tcPr>
            <w:tcW w:w="882" w:type="dxa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98</w:t>
            </w:r>
          </w:p>
        </w:tc>
      </w:tr>
      <w:tr w:rsidR="007870BB" w:rsidRPr="007870BB" w:rsidTr="002939C5">
        <w:trPr>
          <w:trHeight w:val="276"/>
        </w:trPr>
        <w:tc>
          <w:tcPr>
            <w:tcW w:w="3153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SEM</w:t>
            </w:r>
            <w:r w:rsidRPr="007870B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1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10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21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10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21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0.005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0.006</w:t>
            </w:r>
          </w:p>
        </w:tc>
        <w:tc>
          <w:tcPr>
            <w:tcW w:w="882" w:type="dxa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</w:t>
            </w:r>
          </w:p>
        </w:tc>
        <w:tc>
          <w:tcPr>
            <w:tcW w:w="882" w:type="dxa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</w:t>
            </w:r>
          </w:p>
        </w:tc>
      </w:tr>
      <w:tr w:rsidR="007870BB" w:rsidRPr="007870BB" w:rsidTr="002939C5">
        <w:trPr>
          <w:trHeight w:val="276"/>
        </w:trPr>
        <w:tc>
          <w:tcPr>
            <w:tcW w:w="10206" w:type="dxa"/>
            <w:gridSpan w:val="9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Lignocellulose </w:t>
            </w:r>
          </w:p>
        </w:tc>
      </w:tr>
      <w:tr w:rsidR="007870BB" w:rsidRPr="007870BB" w:rsidTr="002939C5">
        <w:trPr>
          <w:trHeight w:val="276"/>
        </w:trPr>
        <w:tc>
          <w:tcPr>
            <w:tcW w:w="3153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0 %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1873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3770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1505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2741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1.247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1.376  </w:t>
            </w:r>
          </w:p>
        </w:tc>
        <w:tc>
          <w:tcPr>
            <w:tcW w:w="882" w:type="dxa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99</w:t>
            </w:r>
          </w:p>
        </w:tc>
        <w:tc>
          <w:tcPr>
            <w:tcW w:w="882" w:type="dxa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99</w:t>
            </w:r>
          </w:p>
        </w:tc>
      </w:tr>
      <w:tr w:rsidR="007870BB" w:rsidRPr="007870BB" w:rsidTr="002939C5">
        <w:trPr>
          <w:trHeight w:val="276"/>
        </w:trPr>
        <w:tc>
          <w:tcPr>
            <w:tcW w:w="3153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1 %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1867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3778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1493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2716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1.251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1.392  </w:t>
            </w:r>
          </w:p>
        </w:tc>
        <w:tc>
          <w:tcPr>
            <w:tcW w:w="882" w:type="dxa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99</w:t>
            </w:r>
          </w:p>
        </w:tc>
        <w:tc>
          <w:tcPr>
            <w:tcW w:w="882" w:type="dxa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98</w:t>
            </w:r>
          </w:p>
        </w:tc>
      </w:tr>
      <w:tr w:rsidR="007870BB" w:rsidRPr="007870BB" w:rsidTr="002939C5">
        <w:trPr>
          <w:trHeight w:val="276"/>
        </w:trPr>
        <w:tc>
          <w:tcPr>
            <w:tcW w:w="3153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2 %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1882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3797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1494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2719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1.260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1.397  </w:t>
            </w:r>
          </w:p>
        </w:tc>
        <w:tc>
          <w:tcPr>
            <w:tcW w:w="882" w:type="dxa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97</w:t>
            </w:r>
          </w:p>
        </w:tc>
        <w:tc>
          <w:tcPr>
            <w:tcW w:w="882" w:type="dxa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96</w:t>
            </w:r>
          </w:p>
        </w:tc>
      </w:tr>
      <w:tr w:rsidR="007870BB" w:rsidRPr="007870BB" w:rsidTr="002939C5">
        <w:trPr>
          <w:trHeight w:val="276"/>
        </w:trPr>
        <w:tc>
          <w:tcPr>
            <w:tcW w:w="3153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SEM</w:t>
            </w:r>
            <w:r w:rsidRPr="007870BB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AU"/>
              </w:rPr>
              <w:t>2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12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26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14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28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0.006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0.007</w:t>
            </w:r>
          </w:p>
        </w:tc>
        <w:tc>
          <w:tcPr>
            <w:tcW w:w="882" w:type="dxa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</w:t>
            </w:r>
          </w:p>
        </w:tc>
        <w:tc>
          <w:tcPr>
            <w:tcW w:w="882" w:type="dxa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</w:t>
            </w:r>
          </w:p>
        </w:tc>
      </w:tr>
      <w:tr w:rsidR="007870BB" w:rsidRPr="007870BB" w:rsidTr="002939C5">
        <w:trPr>
          <w:trHeight w:val="276"/>
        </w:trPr>
        <w:tc>
          <w:tcPr>
            <w:tcW w:w="10206" w:type="dxa"/>
            <w:gridSpan w:val="9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P value</w:t>
            </w:r>
          </w:p>
        </w:tc>
      </w:tr>
      <w:tr w:rsidR="007870BB" w:rsidRPr="007870BB" w:rsidTr="002939C5">
        <w:trPr>
          <w:trHeight w:val="276"/>
        </w:trPr>
        <w:tc>
          <w:tcPr>
            <w:tcW w:w="3153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Particle size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0.832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0.423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0.092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0.095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0.007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0.023</w:t>
            </w:r>
          </w:p>
        </w:tc>
        <w:tc>
          <w:tcPr>
            <w:tcW w:w="882" w:type="dxa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0.574</w:t>
            </w:r>
          </w:p>
        </w:tc>
        <w:tc>
          <w:tcPr>
            <w:tcW w:w="882" w:type="dxa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0.795</w:t>
            </w:r>
          </w:p>
        </w:tc>
      </w:tr>
      <w:tr w:rsidR="007870BB" w:rsidRPr="007870BB" w:rsidTr="002939C5">
        <w:trPr>
          <w:trHeight w:val="276"/>
        </w:trPr>
        <w:tc>
          <w:tcPr>
            <w:tcW w:w="3153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Lignocellulose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0.689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0.749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0.803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0.784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0.304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0.091</w:t>
            </w:r>
          </w:p>
        </w:tc>
        <w:tc>
          <w:tcPr>
            <w:tcW w:w="882" w:type="dxa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0.201</w:t>
            </w:r>
          </w:p>
        </w:tc>
        <w:tc>
          <w:tcPr>
            <w:tcW w:w="882" w:type="dxa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0.086</w:t>
            </w:r>
          </w:p>
        </w:tc>
      </w:tr>
      <w:tr w:rsidR="007870BB" w:rsidRPr="007870BB" w:rsidTr="002939C5">
        <w:trPr>
          <w:trHeight w:val="276"/>
        </w:trPr>
        <w:tc>
          <w:tcPr>
            <w:tcW w:w="31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Particle size × lignocellulose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0.522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0.437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0.544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0.555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0.490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0.907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0.575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0.624</w:t>
            </w:r>
          </w:p>
        </w:tc>
      </w:tr>
    </w:tbl>
    <w:p w:rsidR="007870BB" w:rsidRPr="007870BB" w:rsidRDefault="007870BB" w:rsidP="007870B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70BB">
        <w:rPr>
          <w:rFonts w:ascii="Times New Roman" w:hAnsi="Times New Roman" w:cs="Times New Roman"/>
          <w:sz w:val="20"/>
          <w:szCs w:val="20"/>
          <w:vertAlign w:val="superscript"/>
        </w:rPr>
        <w:t>a,b</w:t>
      </w:r>
      <w:r w:rsidRPr="007870BB">
        <w:rPr>
          <w:rFonts w:ascii="Times New Roman" w:hAnsi="Times New Roman" w:cs="Times New Roman"/>
          <w:sz w:val="20"/>
          <w:szCs w:val="20"/>
        </w:rPr>
        <w:t xml:space="preserve"> </w:t>
      </w:r>
      <w:r w:rsidRPr="007870BB">
        <w:rPr>
          <w:rFonts w:ascii="Times New Roman" w:hAnsi="Times New Roman" w:cs="Times New Roman"/>
          <w:sz w:val="20"/>
          <w:szCs w:val="20"/>
          <w:lang w:val="en-AU"/>
        </w:rPr>
        <w:t xml:space="preserve">Within a column, values with different superscripts are significantly different from each </w:t>
      </w:r>
      <w:r w:rsidRPr="007870BB">
        <w:rPr>
          <w:rFonts w:ascii="Times New Roman" w:hAnsi="Times New Roman" w:cs="Times New Roman"/>
          <w:sz w:val="20"/>
          <w:szCs w:val="20"/>
        </w:rPr>
        <w:t>other at P &lt;0.05.</w:t>
      </w:r>
    </w:p>
    <w:p w:rsidR="007870BB" w:rsidRPr="007870BB" w:rsidRDefault="007870BB" w:rsidP="007870B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70BB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7870BB">
        <w:rPr>
          <w:rFonts w:ascii="Times New Roman" w:hAnsi="Times New Roman" w:cs="Times New Roman"/>
          <w:sz w:val="20"/>
          <w:szCs w:val="20"/>
        </w:rPr>
        <w:t xml:space="preserve">SEM = Standard error of the mean for particle size effect (n = 18). </w:t>
      </w:r>
    </w:p>
    <w:p w:rsidR="007870BB" w:rsidRPr="007870BB" w:rsidRDefault="007870BB" w:rsidP="007870BB">
      <w:pPr>
        <w:spacing w:line="240" w:lineRule="auto"/>
        <w:rPr>
          <w:rFonts w:ascii="Times New Roman" w:hAnsi="Times New Roman" w:cs="Times New Roman"/>
          <w:sz w:val="20"/>
          <w:szCs w:val="20"/>
          <w:lang w:val="en-AU"/>
        </w:rPr>
      </w:pPr>
      <w:r w:rsidRPr="007870BB">
        <w:rPr>
          <w:rFonts w:ascii="Times New Roman" w:hAnsi="Times New Roman" w:cs="Times New Roman"/>
          <w:sz w:val="20"/>
          <w:szCs w:val="20"/>
          <w:vertAlign w:val="superscript"/>
          <w:lang w:val="en-AU"/>
        </w:rPr>
        <w:t>2</w:t>
      </w:r>
      <w:r w:rsidRPr="007870BB">
        <w:rPr>
          <w:rFonts w:ascii="Times New Roman" w:hAnsi="Times New Roman" w:cs="Times New Roman"/>
          <w:sz w:val="20"/>
          <w:szCs w:val="20"/>
          <w:lang w:val="en-AU"/>
        </w:rPr>
        <w:t>SEM = Standard error of the mean for lignocellulose effect (n = 12).</w:t>
      </w:r>
    </w:p>
    <w:p w:rsidR="007870BB" w:rsidRPr="007870BB" w:rsidRDefault="007870BB" w:rsidP="007870BB">
      <w:pPr>
        <w:spacing w:line="240" w:lineRule="auto"/>
        <w:rPr>
          <w:rFonts w:ascii="Times New Roman" w:hAnsi="Times New Roman" w:cs="Times New Roman"/>
          <w:sz w:val="20"/>
          <w:szCs w:val="20"/>
          <w:lang w:val="en-AU"/>
        </w:rPr>
      </w:pPr>
    </w:p>
    <w:p w:rsidR="007870BB" w:rsidRPr="007870BB" w:rsidRDefault="007870BB" w:rsidP="007870BB">
      <w:pPr>
        <w:spacing w:line="240" w:lineRule="auto"/>
        <w:rPr>
          <w:rFonts w:ascii="Times New Roman" w:hAnsi="Times New Roman" w:cs="Times New Roman"/>
          <w:sz w:val="20"/>
          <w:szCs w:val="20"/>
          <w:lang w:val="en-AU"/>
        </w:rPr>
      </w:pPr>
    </w:p>
    <w:p w:rsidR="007870BB" w:rsidRPr="007870BB" w:rsidRDefault="007870BB" w:rsidP="007870BB">
      <w:pPr>
        <w:spacing w:line="240" w:lineRule="auto"/>
        <w:rPr>
          <w:rFonts w:ascii="Times New Roman" w:hAnsi="Times New Roman" w:cs="Times New Roman"/>
          <w:sz w:val="20"/>
          <w:szCs w:val="20"/>
          <w:lang w:val="en-AU"/>
        </w:rPr>
      </w:pPr>
    </w:p>
    <w:p w:rsidR="007870BB" w:rsidRPr="007870BB" w:rsidRDefault="007870BB" w:rsidP="007870BB">
      <w:pPr>
        <w:spacing w:line="240" w:lineRule="auto"/>
        <w:rPr>
          <w:rFonts w:ascii="Times New Roman" w:hAnsi="Times New Roman" w:cs="Times New Roman"/>
          <w:sz w:val="20"/>
          <w:szCs w:val="20"/>
          <w:lang w:val="en-AU"/>
        </w:rPr>
      </w:pPr>
    </w:p>
    <w:p w:rsidR="007870BB" w:rsidRPr="007870BB" w:rsidRDefault="007870BB" w:rsidP="007870BB">
      <w:pPr>
        <w:spacing w:line="240" w:lineRule="auto"/>
        <w:rPr>
          <w:rFonts w:ascii="Times New Roman" w:hAnsi="Times New Roman" w:cs="Times New Roman"/>
          <w:sz w:val="20"/>
          <w:szCs w:val="20"/>
          <w:lang w:val="en-AU"/>
        </w:rPr>
      </w:pPr>
    </w:p>
    <w:p w:rsidR="007870BB" w:rsidRPr="007870BB" w:rsidRDefault="007870BB" w:rsidP="007870BB">
      <w:pPr>
        <w:spacing w:line="240" w:lineRule="auto"/>
        <w:rPr>
          <w:rFonts w:ascii="Times New Roman" w:hAnsi="Times New Roman" w:cs="Times New Roman"/>
          <w:sz w:val="20"/>
          <w:szCs w:val="20"/>
          <w:lang w:val="en-AU"/>
        </w:rPr>
      </w:pPr>
    </w:p>
    <w:p w:rsidR="007870BB" w:rsidRPr="007870BB" w:rsidRDefault="007870BB" w:rsidP="007870BB">
      <w:pPr>
        <w:spacing w:line="240" w:lineRule="auto"/>
        <w:rPr>
          <w:rFonts w:ascii="Times New Roman" w:hAnsi="Times New Roman" w:cs="Times New Roman"/>
          <w:sz w:val="20"/>
          <w:szCs w:val="20"/>
          <w:lang w:val="en-AU"/>
        </w:rPr>
      </w:pPr>
    </w:p>
    <w:p w:rsidR="007870BB" w:rsidRPr="007870BB" w:rsidRDefault="007870BB" w:rsidP="007870BB">
      <w:pPr>
        <w:spacing w:line="240" w:lineRule="auto"/>
        <w:rPr>
          <w:rFonts w:ascii="Times New Roman" w:hAnsi="Times New Roman" w:cs="Times New Roman"/>
          <w:sz w:val="20"/>
          <w:szCs w:val="20"/>
          <w:lang w:val="en-AU"/>
        </w:rPr>
      </w:pPr>
    </w:p>
    <w:p w:rsidR="007870BB" w:rsidRPr="007870BB" w:rsidRDefault="007870BB" w:rsidP="007870BB">
      <w:pPr>
        <w:spacing w:line="240" w:lineRule="auto"/>
        <w:rPr>
          <w:rFonts w:ascii="Times New Roman" w:hAnsi="Times New Roman" w:cs="Times New Roman"/>
          <w:sz w:val="20"/>
          <w:szCs w:val="20"/>
          <w:lang w:val="en-AU"/>
        </w:rPr>
      </w:pPr>
    </w:p>
    <w:p w:rsidR="007870BB" w:rsidRPr="007870BB" w:rsidRDefault="007870BB" w:rsidP="007870BB">
      <w:pPr>
        <w:spacing w:line="240" w:lineRule="auto"/>
        <w:rPr>
          <w:rFonts w:ascii="Times New Roman" w:hAnsi="Times New Roman" w:cs="Times New Roman"/>
          <w:sz w:val="20"/>
          <w:szCs w:val="20"/>
          <w:lang w:val="en-AU"/>
        </w:rPr>
      </w:pPr>
    </w:p>
    <w:p w:rsidR="007870BB" w:rsidRPr="007870BB" w:rsidRDefault="007870BB" w:rsidP="007870BB">
      <w:pPr>
        <w:spacing w:line="240" w:lineRule="auto"/>
        <w:rPr>
          <w:rFonts w:ascii="Times New Roman" w:hAnsi="Times New Roman" w:cs="Times New Roman"/>
          <w:sz w:val="20"/>
          <w:szCs w:val="20"/>
          <w:lang w:val="en-AU"/>
        </w:rPr>
      </w:pPr>
    </w:p>
    <w:p w:rsidR="007870BB" w:rsidRPr="007870BB" w:rsidRDefault="007870BB" w:rsidP="007870BB">
      <w:pPr>
        <w:spacing w:line="240" w:lineRule="auto"/>
        <w:rPr>
          <w:rFonts w:ascii="Times New Roman" w:hAnsi="Times New Roman" w:cs="Times New Roman"/>
          <w:sz w:val="20"/>
          <w:szCs w:val="20"/>
          <w:lang w:val="en-AU"/>
        </w:rPr>
      </w:pPr>
    </w:p>
    <w:p w:rsidR="007870BB" w:rsidRPr="007870BB" w:rsidRDefault="007870BB" w:rsidP="007870BB">
      <w:pPr>
        <w:spacing w:line="240" w:lineRule="auto"/>
        <w:rPr>
          <w:rFonts w:ascii="Times New Roman" w:hAnsi="Times New Roman" w:cs="Times New Roman"/>
          <w:sz w:val="20"/>
          <w:szCs w:val="20"/>
          <w:lang w:val="en-AU"/>
        </w:rPr>
      </w:pPr>
    </w:p>
    <w:p w:rsidR="007870BB" w:rsidRPr="007870BB" w:rsidRDefault="007870BB" w:rsidP="007870BB">
      <w:pPr>
        <w:spacing w:line="240" w:lineRule="auto"/>
        <w:rPr>
          <w:rFonts w:ascii="Times New Roman" w:hAnsi="Times New Roman" w:cs="Times New Roman"/>
          <w:sz w:val="20"/>
          <w:szCs w:val="20"/>
          <w:lang w:val="en-AU"/>
        </w:rPr>
      </w:pPr>
    </w:p>
    <w:p w:rsidR="007870BB" w:rsidRPr="007870BB" w:rsidRDefault="007870BB" w:rsidP="007870BB">
      <w:pPr>
        <w:spacing w:line="240" w:lineRule="auto"/>
        <w:rPr>
          <w:rFonts w:ascii="Times New Roman" w:hAnsi="Times New Roman" w:cs="Times New Roman"/>
          <w:sz w:val="20"/>
          <w:szCs w:val="20"/>
          <w:lang w:val="en-AU"/>
        </w:rPr>
      </w:pPr>
    </w:p>
    <w:p w:rsidR="007870BB" w:rsidRPr="007870BB" w:rsidRDefault="007870BB" w:rsidP="007870BB">
      <w:pPr>
        <w:spacing w:line="240" w:lineRule="auto"/>
        <w:rPr>
          <w:rFonts w:ascii="Times New Roman" w:hAnsi="Times New Roman" w:cs="Times New Roman"/>
          <w:sz w:val="20"/>
          <w:szCs w:val="20"/>
          <w:lang w:val="en-AU"/>
        </w:rPr>
      </w:pPr>
    </w:p>
    <w:p w:rsidR="007870BB" w:rsidRPr="007870BB" w:rsidRDefault="007870BB" w:rsidP="007870BB">
      <w:pPr>
        <w:spacing w:line="240" w:lineRule="auto"/>
        <w:rPr>
          <w:rFonts w:ascii="Times New Roman" w:hAnsi="Times New Roman" w:cs="Times New Roman"/>
          <w:sz w:val="20"/>
          <w:szCs w:val="20"/>
          <w:lang w:val="en-AU"/>
        </w:rPr>
      </w:pPr>
    </w:p>
    <w:p w:rsidR="007870BB" w:rsidRPr="007870BB" w:rsidRDefault="007870BB" w:rsidP="007870BB">
      <w:pPr>
        <w:spacing w:line="240" w:lineRule="auto"/>
        <w:rPr>
          <w:rFonts w:ascii="Times New Roman" w:hAnsi="Times New Roman" w:cs="Times New Roman"/>
          <w:sz w:val="20"/>
          <w:szCs w:val="20"/>
          <w:lang w:val="en-AU"/>
        </w:rPr>
      </w:pPr>
    </w:p>
    <w:p w:rsidR="007870BB" w:rsidRPr="007870BB" w:rsidRDefault="007870BB" w:rsidP="007870BB">
      <w:pPr>
        <w:rPr>
          <w:rFonts w:asciiTheme="majorBidi" w:hAnsiTheme="majorBidi" w:cstheme="majorBidi"/>
          <w:sz w:val="24"/>
          <w:szCs w:val="24"/>
        </w:rPr>
      </w:pPr>
      <w:r w:rsidRPr="007870BB">
        <w:rPr>
          <w:rFonts w:asciiTheme="majorBidi" w:hAnsiTheme="majorBidi" w:cstheme="majorBidi"/>
          <w:b/>
          <w:bCs/>
          <w:sz w:val="24"/>
          <w:szCs w:val="24"/>
        </w:rPr>
        <w:t>Table 5.</w:t>
      </w:r>
      <w:r w:rsidRPr="007870BB">
        <w:rPr>
          <w:rFonts w:asciiTheme="majorBidi" w:hAnsiTheme="majorBidi" w:cstheme="majorBidi"/>
          <w:sz w:val="24"/>
          <w:szCs w:val="24"/>
        </w:rPr>
        <w:t xml:space="preserve"> The effect of lignocellulose and particle sizes on gizzard weight and pH at d 24 and 35.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64"/>
        <w:gridCol w:w="1449"/>
        <w:gridCol w:w="1449"/>
        <w:gridCol w:w="1449"/>
        <w:gridCol w:w="1449"/>
      </w:tblGrid>
      <w:tr w:rsidR="007870BB" w:rsidRPr="007870BB" w:rsidTr="002939C5">
        <w:tc>
          <w:tcPr>
            <w:tcW w:w="356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Treatments</w:t>
            </w:r>
          </w:p>
        </w:tc>
        <w:tc>
          <w:tcPr>
            <w:tcW w:w="289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Relative gizzard weight</w:t>
            </w:r>
          </w:p>
        </w:tc>
        <w:tc>
          <w:tcPr>
            <w:tcW w:w="28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Gizzard digesta pH</w:t>
            </w:r>
          </w:p>
        </w:tc>
      </w:tr>
      <w:tr w:rsidR="007870BB" w:rsidRPr="007870BB" w:rsidTr="002939C5">
        <w:tc>
          <w:tcPr>
            <w:tcW w:w="356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D24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D35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D24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D35</w:t>
            </w:r>
          </w:p>
        </w:tc>
      </w:tr>
      <w:tr w:rsidR="007870BB" w:rsidRPr="007870BB" w:rsidTr="002939C5">
        <w:tc>
          <w:tcPr>
            <w:tcW w:w="35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CGC + 0 % lignocellulose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1.853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1.195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7870BB" w:rsidRPr="007870BB" w:rsidRDefault="007870BB" w:rsidP="002939C5">
            <w:pPr>
              <w:tabs>
                <w:tab w:val="left" w:pos="19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3.372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7870BB" w:rsidRPr="007870BB" w:rsidRDefault="007870BB" w:rsidP="002939C5">
            <w:pPr>
              <w:tabs>
                <w:tab w:val="left" w:pos="19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3.707</w:t>
            </w:r>
          </w:p>
        </w:tc>
      </w:tr>
      <w:tr w:rsidR="007870BB" w:rsidRPr="007870BB" w:rsidTr="002939C5">
        <w:tc>
          <w:tcPr>
            <w:tcW w:w="3564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CGC + 1 % lignocellulose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1.845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1.219</w:t>
            </w:r>
          </w:p>
        </w:tc>
        <w:tc>
          <w:tcPr>
            <w:tcW w:w="1449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3.240</w:t>
            </w:r>
          </w:p>
        </w:tc>
        <w:tc>
          <w:tcPr>
            <w:tcW w:w="1449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3.655</w:t>
            </w:r>
          </w:p>
        </w:tc>
      </w:tr>
      <w:tr w:rsidR="007870BB" w:rsidRPr="007870BB" w:rsidTr="002939C5">
        <w:tc>
          <w:tcPr>
            <w:tcW w:w="3564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CGC + 2 % lignocellulose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1.866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1.173</w:t>
            </w:r>
          </w:p>
        </w:tc>
        <w:tc>
          <w:tcPr>
            <w:tcW w:w="1449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3.250</w:t>
            </w:r>
          </w:p>
        </w:tc>
        <w:tc>
          <w:tcPr>
            <w:tcW w:w="1449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3.725</w:t>
            </w:r>
          </w:p>
        </w:tc>
      </w:tr>
      <w:tr w:rsidR="007870BB" w:rsidRPr="007870BB" w:rsidTr="002939C5">
        <w:tc>
          <w:tcPr>
            <w:tcW w:w="3564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FGC + 0 % lignocellulose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1.733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1.043</w:t>
            </w:r>
          </w:p>
        </w:tc>
        <w:tc>
          <w:tcPr>
            <w:tcW w:w="1449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3.360</w:t>
            </w:r>
          </w:p>
        </w:tc>
        <w:tc>
          <w:tcPr>
            <w:tcW w:w="1449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3.770</w:t>
            </w:r>
          </w:p>
        </w:tc>
      </w:tr>
      <w:tr w:rsidR="007870BB" w:rsidRPr="007870BB" w:rsidTr="002939C5">
        <w:tc>
          <w:tcPr>
            <w:tcW w:w="3564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FGC + 1 % lignocellulose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1.780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1.061</w:t>
            </w:r>
          </w:p>
        </w:tc>
        <w:tc>
          <w:tcPr>
            <w:tcW w:w="1449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3.490</w:t>
            </w:r>
          </w:p>
        </w:tc>
        <w:tc>
          <w:tcPr>
            <w:tcW w:w="1449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3.760</w:t>
            </w:r>
          </w:p>
        </w:tc>
      </w:tr>
      <w:tr w:rsidR="007870BB" w:rsidRPr="007870BB" w:rsidTr="002939C5">
        <w:tc>
          <w:tcPr>
            <w:tcW w:w="3564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FGC + 2 % lignocellulose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1.791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1.068</w:t>
            </w:r>
          </w:p>
        </w:tc>
        <w:tc>
          <w:tcPr>
            <w:tcW w:w="1449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3.412</w:t>
            </w:r>
          </w:p>
        </w:tc>
        <w:tc>
          <w:tcPr>
            <w:tcW w:w="1449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3.976</w:t>
            </w:r>
          </w:p>
        </w:tc>
      </w:tr>
      <w:tr w:rsidR="007870BB" w:rsidRPr="007870BB" w:rsidTr="002939C5">
        <w:tc>
          <w:tcPr>
            <w:tcW w:w="3564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SEM</w:t>
            </w:r>
            <w:r w:rsidRPr="007870BB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AU"/>
              </w:rPr>
              <w:t>1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0.044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0.044</w:t>
            </w:r>
          </w:p>
        </w:tc>
        <w:tc>
          <w:tcPr>
            <w:tcW w:w="1449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0.080</w:t>
            </w:r>
          </w:p>
        </w:tc>
        <w:tc>
          <w:tcPr>
            <w:tcW w:w="1449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0.087</w:t>
            </w:r>
          </w:p>
        </w:tc>
      </w:tr>
      <w:tr w:rsidR="007870BB" w:rsidRPr="007870BB" w:rsidTr="002939C5">
        <w:tc>
          <w:tcPr>
            <w:tcW w:w="9360" w:type="dxa"/>
            <w:gridSpan w:val="5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Main effect</w:t>
            </w:r>
          </w:p>
        </w:tc>
      </w:tr>
      <w:tr w:rsidR="007870BB" w:rsidRPr="007870BB" w:rsidTr="002939C5">
        <w:tc>
          <w:tcPr>
            <w:tcW w:w="9360" w:type="dxa"/>
            <w:gridSpan w:val="5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Particle size</w:t>
            </w:r>
          </w:p>
        </w:tc>
      </w:tr>
      <w:tr w:rsidR="007870BB" w:rsidRPr="007870BB" w:rsidTr="002939C5">
        <w:tc>
          <w:tcPr>
            <w:tcW w:w="3564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CGC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1.855</w:t>
            </w:r>
            <w:r w:rsidRPr="007870BB">
              <w:t xml:space="preserve"> </w:t>
            </w:r>
            <w:r w:rsidRPr="007870B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a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1.196 </w:t>
            </w:r>
            <w:r w:rsidRPr="007870B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a</w:t>
            </w:r>
          </w:p>
        </w:tc>
        <w:tc>
          <w:tcPr>
            <w:tcW w:w="1449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3.287</w:t>
            </w:r>
          </w:p>
        </w:tc>
        <w:tc>
          <w:tcPr>
            <w:tcW w:w="1449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3.696</w:t>
            </w:r>
          </w:p>
        </w:tc>
      </w:tr>
      <w:tr w:rsidR="007870BB" w:rsidRPr="007870BB" w:rsidTr="002939C5">
        <w:tc>
          <w:tcPr>
            <w:tcW w:w="3564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FGC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1.768 </w:t>
            </w:r>
            <w:r w:rsidRPr="007870B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b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1.057 </w:t>
            </w:r>
            <w:r w:rsidRPr="007870B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b</w:t>
            </w:r>
          </w:p>
        </w:tc>
        <w:tc>
          <w:tcPr>
            <w:tcW w:w="1449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3.421</w:t>
            </w:r>
          </w:p>
        </w:tc>
        <w:tc>
          <w:tcPr>
            <w:tcW w:w="1449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3.835</w:t>
            </w:r>
          </w:p>
        </w:tc>
      </w:tr>
      <w:tr w:rsidR="007870BB" w:rsidRPr="007870BB" w:rsidTr="002939C5">
        <w:tc>
          <w:tcPr>
            <w:tcW w:w="3564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SEM</w:t>
            </w:r>
            <w:r w:rsidRPr="007870B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2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0.024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0.025</w:t>
            </w:r>
          </w:p>
        </w:tc>
        <w:tc>
          <w:tcPr>
            <w:tcW w:w="1449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0.046</w:t>
            </w:r>
          </w:p>
        </w:tc>
        <w:tc>
          <w:tcPr>
            <w:tcW w:w="1449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0.052</w:t>
            </w:r>
          </w:p>
        </w:tc>
      </w:tr>
      <w:tr w:rsidR="007870BB" w:rsidRPr="007870BB" w:rsidTr="002939C5">
        <w:tc>
          <w:tcPr>
            <w:tcW w:w="9360" w:type="dxa"/>
            <w:gridSpan w:val="5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Lignocellulose</w:t>
            </w:r>
          </w:p>
        </w:tc>
      </w:tr>
      <w:tr w:rsidR="007870BB" w:rsidRPr="007870BB" w:rsidTr="002939C5">
        <w:tc>
          <w:tcPr>
            <w:tcW w:w="3564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0 %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1.793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1.119</w:t>
            </w:r>
          </w:p>
        </w:tc>
        <w:tc>
          <w:tcPr>
            <w:tcW w:w="1449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3.366</w:t>
            </w:r>
          </w:p>
        </w:tc>
        <w:tc>
          <w:tcPr>
            <w:tcW w:w="1449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3.738</w:t>
            </w:r>
          </w:p>
        </w:tc>
      </w:tr>
      <w:tr w:rsidR="007870BB" w:rsidRPr="007870BB" w:rsidTr="002939C5">
        <w:tc>
          <w:tcPr>
            <w:tcW w:w="3564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1 %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1.813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1.140</w:t>
            </w:r>
          </w:p>
        </w:tc>
        <w:tc>
          <w:tcPr>
            <w:tcW w:w="1449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3.365</w:t>
            </w:r>
          </w:p>
        </w:tc>
        <w:tc>
          <w:tcPr>
            <w:tcW w:w="1449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 3.708</w:t>
            </w:r>
          </w:p>
        </w:tc>
      </w:tr>
      <w:tr w:rsidR="007870BB" w:rsidRPr="007870BB" w:rsidTr="002939C5">
        <w:tc>
          <w:tcPr>
            <w:tcW w:w="3564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2 %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1.829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1.121</w:t>
            </w:r>
          </w:p>
        </w:tc>
        <w:tc>
          <w:tcPr>
            <w:tcW w:w="1449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3.331</w:t>
            </w:r>
          </w:p>
        </w:tc>
        <w:tc>
          <w:tcPr>
            <w:tcW w:w="1449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3.851</w:t>
            </w:r>
          </w:p>
        </w:tc>
      </w:tr>
      <w:tr w:rsidR="007870BB" w:rsidRPr="007870BB" w:rsidTr="002939C5">
        <w:tc>
          <w:tcPr>
            <w:tcW w:w="3564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SEM</w:t>
            </w:r>
            <w:r w:rsidRPr="007870B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3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0.033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0.037</w:t>
            </w:r>
          </w:p>
        </w:tc>
        <w:tc>
          <w:tcPr>
            <w:tcW w:w="1449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0.061</w:t>
            </w:r>
          </w:p>
        </w:tc>
        <w:tc>
          <w:tcPr>
            <w:tcW w:w="1449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0.066</w:t>
            </w:r>
          </w:p>
        </w:tc>
      </w:tr>
      <w:tr w:rsidR="007870BB" w:rsidRPr="007870BB" w:rsidTr="002939C5">
        <w:tc>
          <w:tcPr>
            <w:tcW w:w="9360" w:type="dxa"/>
            <w:gridSpan w:val="5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P value</w:t>
            </w:r>
          </w:p>
        </w:tc>
      </w:tr>
      <w:tr w:rsidR="007870BB" w:rsidRPr="007870BB" w:rsidTr="002939C5">
        <w:tc>
          <w:tcPr>
            <w:tcW w:w="3564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Particle size</w:t>
            </w:r>
          </w:p>
        </w:tc>
        <w:tc>
          <w:tcPr>
            <w:tcW w:w="1449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0.025</w:t>
            </w:r>
          </w:p>
        </w:tc>
        <w:tc>
          <w:tcPr>
            <w:tcW w:w="1449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0.001</w:t>
            </w:r>
          </w:p>
        </w:tc>
        <w:tc>
          <w:tcPr>
            <w:tcW w:w="1449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0.058</w:t>
            </w:r>
          </w:p>
        </w:tc>
        <w:tc>
          <w:tcPr>
            <w:tcW w:w="1449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0.072</w:t>
            </w:r>
          </w:p>
        </w:tc>
      </w:tr>
      <w:tr w:rsidR="007870BB" w:rsidRPr="007870BB" w:rsidTr="002939C5">
        <w:tc>
          <w:tcPr>
            <w:tcW w:w="3564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Lignocellulose</w:t>
            </w:r>
          </w:p>
        </w:tc>
        <w:tc>
          <w:tcPr>
            <w:tcW w:w="1449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0.723</w:t>
            </w:r>
          </w:p>
        </w:tc>
        <w:tc>
          <w:tcPr>
            <w:tcW w:w="1449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0.873</w:t>
            </w:r>
          </w:p>
        </w:tc>
        <w:tc>
          <w:tcPr>
            <w:tcW w:w="1449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0.893</w:t>
            </w:r>
          </w:p>
        </w:tc>
        <w:tc>
          <w:tcPr>
            <w:tcW w:w="1449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0.286</w:t>
            </w:r>
          </w:p>
        </w:tc>
      </w:tr>
      <w:tr w:rsidR="007870BB" w:rsidRPr="007870BB" w:rsidTr="002939C5">
        <w:tc>
          <w:tcPr>
            <w:tcW w:w="35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 xml:space="preserve">Particle size </w:t>
            </w: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×</w:t>
            </w: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 xml:space="preserve"> lignocellulose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0.811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0.815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0.278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0.577</w:t>
            </w:r>
          </w:p>
        </w:tc>
      </w:tr>
    </w:tbl>
    <w:p w:rsidR="007870BB" w:rsidRPr="007870BB" w:rsidRDefault="007870BB" w:rsidP="007870BB">
      <w:pPr>
        <w:spacing w:after="0" w:line="240" w:lineRule="auto"/>
        <w:rPr>
          <w:rFonts w:asciiTheme="majorBidi" w:hAnsiTheme="majorBidi" w:cstheme="majorBidi"/>
          <w:sz w:val="20"/>
          <w:szCs w:val="20"/>
        </w:rPr>
      </w:pPr>
      <w:r w:rsidRPr="007870BB">
        <w:rPr>
          <w:rFonts w:asciiTheme="majorBidi" w:hAnsiTheme="majorBidi" w:cstheme="majorBidi"/>
          <w:sz w:val="20"/>
          <w:szCs w:val="20"/>
          <w:vertAlign w:val="superscript"/>
        </w:rPr>
        <w:t>a,b</w:t>
      </w:r>
      <w:r w:rsidRPr="007870BB">
        <w:rPr>
          <w:rFonts w:asciiTheme="majorBidi" w:hAnsiTheme="majorBidi" w:cstheme="majorBidi"/>
          <w:sz w:val="20"/>
          <w:szCs w:val="20"/>
        </w:rPr>
        <w:t xml:space="preserve"> Means sharing the same superscripts are not significantly different from each other at P &lt;0.05.</w:t>
      </w:r>
    </w:p>
    <w:p w:rsidR="007870BB" w:rsidRPr="007870BB" w:rsidRDefault="007870BB" w:rsidP="007870BB">
      <w:pPr>
        <w:spacing w:after="0" w:line="240" w:lineRule="auto"/>
        <w:rPr>
          <w:rFonts w:asciiTheme="majorBidi" w:hAnsiTheme="majorBidi" w:cstheme="majorBidi"/>
          <w:sz w:val="20"/>
          <w:szCs w:val="20"/>
        </w:rPr>
      </w:pPr>
      <w:r w:rsidRPr="007870BB">
        <w:rPr>
          <w:rFonts w:asciiTheme="majorBidi" w:hAnsiTheme="majorBidi" w:cstheme="majorBidi"/>
          <w:sz w:val="20"/>
          <w:szCs w:val="20"/>
          <w:vertAlign w:val="superscript"/>
        </w:rPr>
        <w:t>1</w:t>
      </w:r>
      <w:r w:rsidRPr="007870BB">
        <w:rPr>
          <w:rFonts w:asciiTheme="majorBidi" w:hAnsiTheme="majorBidi" w:cstheme="majorBidi"/>
          <w:sz w:val="20"/>
          <w:szCs w:val="20"/>
        </w:rPr>
        <w:t>SEM = Standard error of the mean for particle size and lignocellulose effect (n = 6).</w:t>
      </w:r>
    </w:p>
    <w:p w:rsidR="007870BB" w:rsidRPr="007870BB" w:rsidRDefault="007870BB" w:rsidP="007870BB">
      <w:pPr>
        <w:spacing w:after="0" w:line="240" w:lineRule="auto"/>
        <w:rPr>
          <w:rFonts w:asciiTheme="majorBidi" w:hAnsiTheme="majorBidi" w:cstheme="majorBidi"/>
          <w:sz w:val="20"/>
          <w:szCs w:val="20"/>
        </w:rPr>
      </w:pPr>
      <w:r w:rsidRPr="007870BB">
        <w:rPr>
          <w:rFonts w:asciiTheme="majorBidi" w:hAnsiTheme="majorBidi" w:cstheme="majorBidi"/>
          <w:sz w:val="20"/>
          <w:szCs w:val="20"/>
          <w:vertAlign w:val="superscript"/>
        </w:rPr>
        <w:t>2</w:t>
      </w:r>
      <w:r w:rsidRPr="007870BB">
        <w:rPr>
          <w:rFonts w:asciiTheme="majorBidi" w:hAnsiTheme="majorBidi" w:cstheme="majorBidi"/>
          <w:sz w:val="20"/>
          <w:szCs w:val="20"/>
        </w:rPr>
        <w:t>SEM = Standard error of the mean for particle size effect (n = 18).</w:t>
      </w:r>
    </w:p>
    <w:p w:rsidR="007870BB" w:rsidRPr="007870BB" w:rsidRDefault="007870BB" w:rsidP="007870BB">
      <w:pPr>
        <w:spacing w:after="0" w:line="240" w:lineRule="auto"/>
        <w:rPr>
          <w:rFonts w:asciiTheme="majorBidi" w:hAnsiTheme="majorBidi" w:cstheme="majorBidi"/>
          <w:sz w:val="20"/>
          <w:szCs w:val="20"/>
        </w:rPr>
      </w:pPr>
      <w:r w:rsidRPr="007870BB">
        <w:rPr>
          <w:rFonts w:asciiTheme="majorBidi" w:hAnsiTheme="majorBidi" w:cstheme="majorBidi"/>
          <w:sz w:val="20"/>
          <w:szCs w:val="20"/>
          <w:vertAlign w:val="superscript"/>
        </w:rPr>
        <w:t>3</w:t>
      </w:r>
      <w:r w:rsidRPr="007870BB">
        <w:rPr>
          <w:rFonts w:asciiTheme="majorBidi" w:hAnsiTheme="majorBidi" w:cstheme="majorBidi"/>
          <w:sz w:val="20"/>
          <w:szCs w:val="20"/>
        </w:rPr>
        <w:t>SEM = Standard error of the mean for lignocellulose effect (n = 12).</w:t>
      </w:r>
    </w:p>
    <w:p w:rsidR="007870BB" w:rsidRPr="007870BB" w:rsidRDefault="007870BB" w:rsidP="007870BB">
      <w:pPr>
        <w:spacing w:line="48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7870BB" w:rsidRPr="007870BB" w:rsidRDefault="007870BB" w:rsidP="007870BB">
      <w:pPr>
        <w:spacing w:line="48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7870BB" w:rsidRPr="007870BB" w:rsidRDefault="007870BB" w:rsidP="007870BB">
      <w:pPr>
        <w:rPr>
          <w:rFonts w:asciiTheme="majorBidi" w:hAnsiTheme="majorBidi" w:cstheme="majorBidi"/>
        </w:rPr>
      </w:pPr>
      <w:r w:rsidRPr="007870BB">
        <w:rPr>
          <w:bCs/>
        </w:rPr>
        <w:br w:type="page"/>
      </w:r>
      <w:r w:rsidRPr="007870BB">
        <w:rPr>
          <w:rFonts w:asciiTheme="majorBidi" w:hAnsiTheme="majorBidi" w:cstheme="majorBidi"/>
          <w:b/>
          <w:bCs/>
          <w:sz w:val="24"/>
          <w:szCs w:val="24"/>
        </w:rPr>
        <w:lastRenderedPageBreak/>
        <w:t>Table 6.</w:t>
      </w:r>
      <w:r w:rsidRPr="007870BB">
        <w:rPr>
          <w:rFonts w:asciiTheme="majorBidi" w:hAnsiTheme="majorBidi" w:cstheme="majorBidi"/>
          <w:sz w:val="24"/>
          <w:szCs w:val="24"/>
        </w:rPr>
        <w:t xml:space="preserve"> The effect of lignocellulose and particle sizes on ileal protein and gross energy digestibility at d 24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64"/>
        <w:gridCol w:w="2782"/>
        <w:gridCol w:w="3004"/>
      </w:tblGrid>
      <w:tr w:rsidR="007870BB" w:rsidRPr="007870BB" w:rsidTr="002939C5">
        <w:tc>
          <w:tcPr>
            <w:tcW w:w="3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Treatments</w:t>
            </w:r>
          </w:p>
        </w:tc>
        <w:tc>
          <w:tcPr>
            <w:tcW w:w="27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Crude protein digestibility</w:t>
            </w:r>
          </w:p>
        </w:tc>
        <w:tc>
          <w:tcPr>
            <w:tcW w:w="30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Gross energy digestibility</w:t>
            </w:r>
          </w:p>
        </w:tc>
      </w:tr>
      <w:tr w:rsidR="007870BB" w:rsidRPr="007870BB" w:rsidTr="002939C5">
        <w:tc>
          <w:tcPr>
            <w:tcW w:w="35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CGC + 0 % lignocellulose</w:t>
            </w:r>
          </w:p>
        </w:tc>
        <w:tc>
          <w:tcPr>
            <w:tcW w:w="27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0.823</w:t>
            </w:r>
          </w:p>
        </w:tc>
        <w:tc>
          <w:tcPr>
            <w:tcW w:w="3004" w:type="dxa"/>
            <w:tcBorders>
              <w:top w:val="single" w:sz="4" w:space="0" w:color="auto"/>
            </w:tcBorders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0.773</w:t>
            </w:r>
          </w:p>
        </w:tc>
      </w:tr>
      <w:tr w:rsidR="007870BB" w:rsidRPr="007870BB" w:rsidTr="002939C5">
        <w:tc>
          <w:tcPr>
            <w:tcW w:w="3564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CGC + 1 % lignocellulose</w:t>
            </w:r>
          </w:p>
        </w:tc>
        <w:tc>
          <w:tcPr>
            <w:tcW w:w="278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0.842</w:t>
            </w:r>
          </w:p>
        </w:tc>
        <w:tc>
          <w:tcPr>
            <w:tcW w:w="3004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0.781</w:t>
            </w:r>
          </w:p>
        </w:tc>
      </w:tr>
      <w:tr w:rsidR="007870BB" w:rsidRPr="007870BB" w:rsidTr="002939C5">
        <w:tc>
          <w:tcPr>
            <w:tcW w:w="3564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CGC + 2 % lignocellulose</w:t>
            </w:r>
          </w:p>
        </w:tc>
        <w:tc>
          <w:tcPr>
            <w:tcW w:w="278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0.823</w:t>
            </w:r>
          </w:p>
        </w:tc>
        <w:tc>
          <w:tcPr>
            <w:tcW w:w="3004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0.770</w:t>
            </w:r>
          </w:p>
        </w:tc>
      </w:tr>
      <w:tr w:rsidR="007870BB" w:rsidRPr="007870BB" w:rsidTr="002939C5">
        <w:tc>
          <w:tcPr>
            <w:tcW w:w="3564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FGC + 0 % lignocellulose</w:t>
            </w:r>
          </w:p>
        </w:tc>
        <w:tc>
          <w:tcPr>
            <w:tcW w:w="278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0.809</w:t>
            </w:r>
          </w:p>
        </w:tc>
        <w:tc>
          <w:tcPr>
            <w:tcW w:w="3004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0.755</w:t>
            </w:r>
          </w:p>
        </w:tc>
      </w:tr>
      <w:tr w:rsidR="007870BB" w:rsidRPr="007870BB" w:rsidTr="002939C5">
        <w:tc>
          <w:tcPr>
            <w:tcW w:w="3564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FGC + 1 % lignocellulose</w:t>
            </w:r>
          </w:p>
        </w:tc>
        <w:tc>
          <w:tcPr>
            <w:tcW w:w="278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0.817</w:t>
            </w:r>
          </w:p>
        </w:tc>
        <w:tc>
          <w:tcPr>
            <w:tcW w:w="3004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0.759</w:t>
            </w:r>
          </w:p>
        </w:tc>
      </w:tr>
      <w:tr w:rsidR="007870BB" w:rsidRPr="007870BB" w:rsidTr="002939C5">
        <w:tc>
          <w:tcPr>
            <w:tcW w:w="3564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FGC + 2 % lignocellulose</w:t>
            </w:r>
          </w:p>
        </w:tc>
        <w:tc>
          <w:tcPr>
            <w:tcW w:w="278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0.821</w:t>
            </w:r>
          </w:p>
        </w:tc>
        <w:tc>
          <w:tcPr>
            <w:tcW w:w="3004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0.765</w:t>
            </w:r>
          </w:p>
        </w:tc>
      </w:tr>
      <w:tr w:rsidR="007870BB" w:rsidRPr="007870BB" w:rsidTr="002939C5">
        <w:tc>
          <w:tcPr>
            <w:tcW w:w="3564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SEM</w:t>
            </w:r>
            <w:r w:rsidRPr="007870BB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AU"/>
              </w:rPr>
              <w:t>1</w:t>
            </w:r>
          </w:p>
        </w:tc>
        <w:tc>
          <w:tcPr>
            <w:tcW w:w="278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0.008</w:t>
            </w:r>
          </w:p>
        </w:tc>
        <w:tc>
          <w:tcPr>
            <w:tcW w:w="3004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0.007</w:t>
            </w:r>
          </w:p>
        </w:tc>
      </w:tr>
      <w:tr w:rsidR="007870BB" w:rsidRPr="007870BB" w:rsidTr="002939C5">
        <w:tc>
          <w:tcPr>
            <w:tcW w:w="9350" w:type="dxa"/>
            <w:gridSpan w:val="3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Main effect</w:t>
            </w:r>
          </w:p>
        </w:tc>
      </w:tr>
      <w:tr w:rsidR="007870BB" w:rsidRPr="007870BB" w:rsidTr="002939C5">
        <w:tc>
          <w:tcPr>
            <w:tcW w:w="9350" w:type="dxa"/>
            <w:gridSpan w:val="3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Particle size </w:t>
            </w:r>
          </w:p>
        </w:tc>
      </w:tr>
      <w:tr w:rsidR="007870BB" w:rsidRPr="007870BB" w:rsidTr="002939C5">
        <w:tc>
          <w:tcPr>
            <w:tcW w:w="3564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CGC</w:t>
            </w:r>
          </w:p>
        </w:tc>
        <w:tc>
          <w:tcPr>
            <w:tcW w:w="278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0.829</w:t>
            </w:r>
            <w:r w:rsidRPr="007870B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a</w:t>
            </w:r>
          </w:p>
        </w:tc>
        <w:tc>
          <w:tcPr>
            <w:tcW w:w="3004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0.775</w:t>
            </w:r>
            <w:r w:rsidRPr="007870B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a</w:t>
            </w:r>
          </w:p>
        </w:tc>
      </w:tr>
      <w:tr w:rsidR="007870BB" w:rsidRPr="007870BB" w:rsidTr="002939C5">
        <w:tc>
          <w:tcPr>
            <w:tcW w:w="3564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FGC</w:t>
            </w:r>
          </w:p>
        </w:tc>
        <w:tc>
          <w:tcPr>
            <w:tcW w:w="278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0.816</w:t>
            </w:r>
            <w:r w:rsidRPr="007870B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b</w:t>
            </w:r>
          </w:p>
        </w:tc>
        <w:tc>
          <w:tcPr>
            <w:tcW w:w="3004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0.760</w:t>
            </w:r>
            <w:r w:rsidRPr="007870B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b</w:t>
            </w:r>
          </w:p>
        </w:tc>
      </w:tr>
      <w:tr w:rsidR="007870BB" w:rsidRPr="007870BB" w:rsidTr="002939C5">
        <w:tc>
          <w:tcPr>
            <w:tcW w:w="3564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SEM</w:t>
            </w:r>
            <w:r w:rsidRPr="007870B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2</w:t>
            </w:r>
          </w:p>
        </w:tc>
        <w:tc>
          <w:tcPr>
            <w:tcW w:w="278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0.005</w:t>
            </w:r>
          </w:p>
        </w:tc>
        <w:tc>
          <w:tcPr>
            <w:tcW w:w="3004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0.004</w:t>
            </w:r>
          </w:p>
        </w:tc>
      </w:tr>
      <w:tr w:rsidR="007870BB" w:rsidRPr="007870BB" w:rsidTr="002939C5">
        <w:tc>
          <w:tcPr>
            <w:tcW w:w="9350" w:type="dxa"/>
            <w:gridSpan w:val="3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Lignocellulose</w:t>
            </w:r>
          </w:p>
        </w:tc>
      </w:tr>
      <w:tr w:rsidR="007870BB" w:rsidRPr="007870BB" w:rsidTr="002939C5">
        <w:tc>
          <w:tcPr>
            <w:tcW w:w="3564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0 %</w:t>
            </w:r>
          </w:p>
        </w:tc>
        <w:tc>
          <w:tcPr>
            <w:tcW w:w="278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0.816</w:t>
            </w:r>
          </w:p>
        </w:tc>
        <w:tc>
          <w:tcPr>
            <w:tcW w:w="3004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0.764</w:t>
            </w:r>
          </w:p>
        </w:tc>
      </w:tr>
      <w:tr w:rsidR="007870BB" w:rsidRPr="007870BB" w:rsidTr="002939C5">
        <w:tc>
          <w:tcPr>
            <w:tcW w:w="3564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1 %</w:t>
            </w:r>
          </w:p>
        </w:tc>
        <w:tc>
          <w:tcPr>
            <w:tcW w:w="278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0.830</w:t>
            </w:r>
          </w:p>
        </w:tc>
        <w:tc>
          <w:tcPr>
            <w:tcW w:w="3004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0.770</w:t>
            </w:r>
          </w:p>
        </w:tc>
      </w:tr>
      <w:tr w:rsidR="007870BB" w:rsidRPr="007870BB" w:rsidTr="002939C5">
        <w:tc>
          <w:tcPr>
            <w:tcW w:w="3564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2 %</w:t>
            </w:r>
          </w:p>
        </w:tc>
        <w:tc>
          <w:tcPr>
            <w:tcW w:w="278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0.822</w:t>
            </w:r>
          </w:p>
        </w:tc>
        <w:tc>
          <w:tcPr>
            <w:tcW w:w="3004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0.767</w:t>
            </w:r>
          </w:p>
        </w:tc>
      </w:tr>
      <w:tr w:rsidR="007870BB" w:rsidRPr="007870BB" w:rsidTr="002939C5">
        <w:tc>
          <w:tcPr>
            <w:tcW w:w="3564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SEM</w:t>
            </w:r>
            <w:r w:rsidRPr="007870B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3</w:t>
            </w:r>
          </w:p>
        </w:tc>
        <w:tc>
          <w:tcPr>
            <w:tcW w:w="278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0.006</w:t>
            </w:r>
          </w:p>
        </w:tc>
        <w:tc>
          <w:tcPr>
            <w:tcW w:w="3004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0.005</w:t>
            </w:r>
          </w:p>
        </w:tc>
      </w:tr>
      <w:tr w:rsidR="007870BB" w:rsidRPr="007870BB" w:rsidTr="002939C5">
        <w:tc>
          <w:tcPr>
            <w:tcW w:w="9350" w:type="dxa"/>
            <w:gridSpan w:val="3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P value</w:t>
            </w:r>
          </w:p>
        </w:tc>
      </w:tr>
      <w:tr w:rsidR="007870BB" w:rsidRPr="007870BB" w:rsidTr="002939C5">
        <w:tc>
          <w:tcPr>
            <w:tcW w:w="3564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Particle size</w:t>
            </w:r>
          </w:p>
        </w:tc>
        <w:tc>
          <w:tcPr>
            <w:tcW w:w="2782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0.032</w:t>
            </w:r>
          </w:p>
        </w:tc>
        <w:tc>
          <w:tcPr>
            <w:tcW w:w="3004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0.043</w:t>
            </w:r>
          </w:p>
        </w:tc>
      </w:tr>
      <w:tr w:rsidR="007870BB" w:rsidRPr="007870BB" w:rsidTr="002939C5">
        <w:tc>
          <w:tcPr>
            <w:tcW w:w="3564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Lignocellulose</w:t>
            </w:r>
          </w:p>
        </w:tc>
        <w:tc>
          <w:tcPr>
            <w:tcW w:w="2782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0.186</w:t>
            </w:r>
          </w:p>
        </w:tc>
        <w:tc>
          <w:tcPr>
            <w:tcW w:w="3004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0.748</w:t>
            </w:r>
          </w:p>
        </w:tc>
      </w:tr>
      <w:tr w:rsidR="007870BB" w:rsidRPr="007870BB" w:rsidTr="002939C5">
        <w:tc>
          <w:tcPr>
            <w:tcW w:w="35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 xml:space="preserve">Particle size </w:t>
            </w: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×</w:t>
            </w: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 xml:space="preserve"> lignocellulose</w:t>
            </w:r>
          </w:p>
        </w:tc>
        <w:tc>
          <w:tcPr>
            <w:tcW w:w="2782" w:type="dxa"/>
            <w:tcBorders>
              <w:bottom w:val="single" w:sz="4" w:space="0" w:color="auto"/>
            </w:tcBorders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0.300</w:t>
            </w:r>
          </w:p>
        </w:tc>
        <w:tc>
          <w:tcPr>
            <w:tcW w:w="3004" w:type="dxa"/>
            <w:tcBorders>
              <w:bottom w:val="single" w:sz="4" w:space="0" w:color="auto"/>
            </w:tcBorders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0.550</w:t>
            </w:r>
          </w:p>
        </w:tc>
      </w:tr>
    </w:tbl>
    <w:p w:rsidR="007870BB" w:rsidRPr="007870BB" w:rsidRDefault="007870BB" w:rsidP="007870BB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870BB">
        <w:rPr>
          <w:rFonts w:ascii="Times New Roman" w:hAnsi="Times New Roman" w:cs="Times New Roman"/>
          <w:bCs/>
          <w:sz w:val="20"/>
          <w:szCs w:val="20"/>
          <w:vertAlign w:val="superscript"/>
        </w:rPr>
        <w:t>a,b</w:t>
      </w:r>
      <w:r w:rsidRPr="007870BB">
        <w:rPr>
          <w:rFonts w:ascii="Times New Roman" w:hAnsi="Times New Roman" w:cs="Times New Roman"/>
          <w:bCs/>
          <w:sz w:val="20"/>
          <w:szCs w:val="20"/>
        </w:rPr>
        <w:t xml:space="preserve"> Means sharing the same superscripts are not significantly different from each other at P &lt;0.05</w:t>
      </w:r>
    </w:p>
    <w:p w:rsidR="007870BB" w:rsidRPr="007870BB" w:rsidRDefault="007870BB" w:rsidP="007870BB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870BB">
        <w:rPr>
          <w:rFonts w:ascii="Times New Roman" w:hAnsi="Times New Roman" w:cs="Times New Roman"/>
          <w:bCs/>
          <w:sz w:val="20"/>
          <w:szCs w:val="20"/>
          <w:vertAlign w:val="superscript"/>
        </w:rPr>
        <w:t>1</w:t>
      </w:r>
      <w:r w:rsidRPr="007870BB">
        <w:rPr>
          <w:rFonts w:ascii="Times New Roman" w:hAnsi="Times New Roman" w:cs="Times New Roman"/>
          <w:bCs/>
          <w:sz w:val="20"/>
          <w:szCs w:val="20"/>
        </w:rPr>
        <w:t>SEM = Standard error of the mean for particle size and lignocellulose effect (n = 6).</w:t>
      </w:r>
    </w:p>
    <w:p w:rsidR="007870BB" w:rsidRPr="007870BB" w:rsidRDefault="007870BB" w:rsidP="007870BB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870BB">
        <w:rPr>
          <w:rFonts w:ascii="Times New Roman" w:hAnsi="Times New Roman" w:cs="Times New Roman"/>
          <w:bCs/>
          <w:sz w:val="20"/>
          <w:szCs w:val="20"/>
          <w:vertAlign w:val="superscript"/>
        </w:rPr>
        <w:t>2</w:t>
      </w:r>
      <w:r w:rsidRPr="007870BB">
        <w:rPr>
          <w:rFonts w:ascii="Times New Roman" w:hAnsi="Times New Roman" w:cs="Times New Roman"/>
          <w:bCs/>
          <w:sz w:val="20"/>
          <w:szCs w:val="20"/>
        </w:rPr>
        <w:t>SEM = Standard error of the mean for particle size effect (n = 18).</w:t>
      </w:r>
    </w:p>
    <w:p w:rsidR="007870BB" w:rsidRPr="007870BB" w:rsidRDefault="007870BB" w:rsidP="007870BB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870BB">
        <w:rPr>
          <w:rFonts w:ascii="Times New Roman" w:hAnsi="Times New Roman" w:cs="Times New Roman"/>
          <w:bCs/>
          <w:sz w:val="20"/>
          <w:szCs w:val="20"/>
          <w:vertAlign w:val="superscript"/>
        </w:rPr>
        <w:t>3</w:t>
      </w:r>
      <w:r w:rsidRPr="007870BB">
        <w:rPr>
          <w:rFonts w:ascii="Times New Roman" w:hAnsi="Times New Roman" w:cs="Times New Roman"/>
          <w:bCs/>
          <w:sz w:val="20"/>
          <w:szCs w:val="20"/>
        </w:rPr>
        <w:t>SEM = Standard error of the mean for lignocellulose effect (n = 12).</w:t>
      </w:r>
    </w:p>
    <w:p w:rsidR="007870BB" w:rsidRPr="007870BB" w:rsidRDefault="007870BB" w:rsidP="007870BB">
      <w:pPr>
        <w:spacing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870BB" w:rsidRPr="007870BB" w:rsidRDefault="007870BB" w:rsidP="007870BB">
      <w:pPr>
        <w:rPr>
          <w:rFonts w:ascii="Times New Roman" w:hAnsi="Times New Roman" w:cs="Times New Roman"/>
          <w:sz w:val="24"/>
          <w:szCs w:val="24"/>
        </w:rPr>
        <w:sectPr w:rsidR="007870BB" w:rsidRPr="007870BB" w:rsidSect="00750299">
          <w:pgSz w:w="12240" w:h="15840" w:code="1"/>
          <w:pgMar w:top="1440" w:right="1440" w:bottom="1440" w:left="1440" w:header="720" w:footer="720" w:gutter="0"/>
          <w:cols w:space="720"/>
          <w:docGrid w:linePitch="360"/>
        </w:sectPr>
      </w:pPr>
    </w:p>
    <w:p w:rsidR="007870BB" w:rsidRPr="007870BB" w:rsidRDefault="007870BB" w:rsidP="007870BB">
      <w:pPr>
        <w:spacing w:after="0" w:line="48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AU"/>
        </w:rPr>
      </w:pPr>
      <w:r w:rsidRPr="007870BB">
        <w:rPr>
          <w:rFonts w:ascii="Times New Roman" w:eastAsia="Calibri" w:hAnsi="Times New Roman" w:cs="Times New Roman"/>
          <w:b/>
          <w:bCs/>
          <w:sz w:val="24"/>
          <w:szCs w:val="24"/>
          <w:lang w:val="en-AU"/>
        </w:rPr>
        <w:lastRenderedPageBreak/>
        <w:t xml:space="preserve">Table 7. </w:t>
      </w:r>
      <w:r w:rsidRPr="007870BB">
        <w:rPr>
          <w:rFonts w:ascii="Times New Roman" w:eastAsia="Calibri" w:hAnsi="Times New Roman" w:cs="Times New Roman"/>
          <w:sz w:val="24"/>
          <w:szCs w:val="24"/>
          <w:lang w:val="en-AU"/>
        </w:rPr>
        <w:t>Bacterial quantification (log</w:t>
      </w:r>
      <w:r w:rsidRPr="007870BB">
        <w:rPr>
          <w:rFonts w:ascii="Times New Roman" w:eastAsia="Calibri" w:hAnsi="Times New Roman" w:cs="Times New Roman"/>
          <w:sz w:val="24"/>
          <w:szCs w:val="24"/>
          <w:vertAlign w:val="subscript"/>
          <w:lang w:val="en-AU"/>
        </w:rPr>
        <w:t>10</w:t>
      </w:r>
      <w:r w:rsidRPr="007870BB">
        <w:rPr>
          <w:rFonts w:ascii="Times New Roman" w:eastAsia="Calibri" w:hAnsi="Times New Roman" w:cs="Times New Roman"/>
          <w:sz w:val="24"/>
          <w:szCs w:val="24"/>
          <w:lang w:val="en-AU"/>
        </w:rPr>
        <w:t xml:space="preserve"> CFU) in cecal content of birds fed lignocellulose and corn particle sizes at d 24</w:t>
      </w:r>
      <w:r w:rsidRPr="007870BB">
        <w:rPr>
          <w:rFonts w:ascii="Times New Roman" w:eastAsia="Calibri" w:hAnsi="Times New Roman" w:cs="Times New Roman"/>
          <w:b/>
          <w:bCs/>
          <w:sz w:val="24"/>
          <w:szCs w:val="24"/>
          <w:lang w:val="en-AU"/>
        </w:rPr>
        <w:t xml:space="preserve"> </w:t>
      </w:r>
    </w:p>
    <w:tbl>
      <w:tblPr>
        <w:tblW w:w="13745" w:type="dxa"/>
        <w:tblLayout w:type="fixed"/>
        <w:tblLook w:val="04A0" w:firstRow="1" w:lastRow="0" w:firstColumn="1" w:lastColumn="0" w:noHBand="0" w:noVBand="1"/>
      </w:tblPr>
      <w:tblGrid>
        <w:gridCol w:w="2263"/>
        <w:gridCol w:w="1560"/>
        <w:gridCol w:w="1417"/>
        <w:gridCol w:w="992"/>
        <w:gridCol w:w="1418"/>
        <w:gridCol w:w="1276"/>
        <w:gridCol w:w="1275"/>
        <w:gridCol w:w="1276"/>
        <w:gridCol w:w="1134"/>
        <w:gridCol w:w="1134"/>
      </w:tblGrid>
      <w:tr w:rsidR="007870BB" w:rsidRPr="007870BB" w:rsidTr="002939C5">
        <w:trPr>
          <w:trHeight w:val="18"/>
        </w:trPr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Main effect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Bifidobacterium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Lactobacillus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Bacillus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Ruminococcus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Bacteroides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Clostridium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Salmonella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Enterobacteria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Total bacteria</w:t>
            </w:r>
          </w:p>
        </w:tc>
      </w:tr>
      <w:tr w:rsidR="007870BB" w:rsidRPr="007870BB" w:rsidTr="002939C5">
        <w:trPr>
          <w:trHeight w:val="18"/>
        </w:trPr>
        <w:tc>
          <w:tcPr>
            <w:tcW w:w="13745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Particle size </w:t>
            </w:r>
          </w:p>
        </w:tc>
      </w:tr>
      <w:tr w:rsidR="007870BB" w:rsidRPr="007870BB" w:rsidTr="002939C5">
        <w:trPr>
          <w:trHeight w:val="18"/>
        </w:trPr>
        <w:tc>
          <w:tcPr>
            <w:tcW w:w="2263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CGC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8.02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8.66</w:t>
            </w:r>
          </w:p>
        </w:tc>
        <w:tc>
          <w:tcPr>
            <w:tcW w:w="992" w:type="dxa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9.27</w:t>
            </w:r>
          </w:p>
        </w:tc>
        <w:tc>
          <w:tcPr>
            <w:tcW w:w="1418" w:type="dxa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9.93</w:t>
            </w:r>
          </w:p>
        </w:tc>
        <w:tc>
          <w:tcPr>
            <w:tcW w:w="1276" w:type="dxa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8.87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6.58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5.35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7.72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11.12</w:t>
            </w:r>
          </w:p>
        </w:tc>
      </w:tr>
      <w:tr w:rsidR="007870BB" w:rsidRPr="007870BB" w:rsidTr="002939C5">
        <w:trPr>
          <w:trHeight w:val="18"/>
        </w:trPr>
        <w:tc>
          <w:tcPr>
            <w:tcW w:w="2263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FGC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7.97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8.52</w:t>
            </w:r>
          </w:p>
        </w:tc>
        <w:tc>
          <w:tcPr>
            <w:tcW w:w="992" w:type="dxa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9.14</w:t>
            </w:r>
          </w:p>
        </w:tc>
        <w:tc>
          <w:tcPr>
            <w:tcW w:w="1418" w:type="dxa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9.78</w:t>
            </w:r>
          </w:p>
        </w:tc>
        <w:tc>
          <w:tcPr>
            <w:tcW w:w="1276" w:type="dxa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9.03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6.59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5.28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7.74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11.13</w:t>
            </w:r>
          </w:p>
        </w:tc>
      </w:tr>
      <w:tr w:rsidR="007870BB" w:rsidRPr="007870BB" w:rsidTr="002939C5">
        <w:trPr>
          <w:trHeight w:val="18"/>
        </w:trPr>
        <w:tc>
          <w:tcPr>
            <w:tcW w:w="2263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SEM</w:t>
            </w:r>
            <w:r w:rsidRPr="007870B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0.07</w:t>
            </w:r>
          </w:p>
        </w:tc>
        <w:tc>
          <w:tcPr>
            <w:tcW w:w="992" w:type="dxa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0.09</w:t>
            </w:r>
          </w:p>
        </w:tc>
        <w:tc>
          <w:tcPr>
            <w:tcW w:w="1418" w:type="dxa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0.04</w:t>
            </w:r>
          </w:p>
        </w:tc>
        <w:tc>
          <w:tcPr>
            <w:tcW w:w="1276" w:type="dxa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0.11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0.02</w:t>
            </w:r>
          </w:p>
        </w:tc>
      </w:tr>
      <w:tr w:rsidR="007870BB" w:rsidRPr="007870BB" w:rsidTr="002939C5">
        <w:trPr>
          <w:trHeight w:val="18"/>
        </w:trPr>
        <w:tc>
          <w:tcPr>
            <w:tcW w:w="13745" w:type="dxa"/>
            <w:gridSpan w:val="10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Lignocellulose </w:t>
            </w:r>
          </w:p>
        </w:tc>
      </w:tr>
      <w:tr w:rsidR="007870BB" w:rsidRPr="007870BB" w:rsidTr="002939C5">
        <w:trPr>
          <w:trHeight w:val="18"/>
        </w:trPr>
        <w:tc>
          <w:tcPr>
            <w:tcW w:w="2263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0 %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8.01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8.71</w:t>
            </w:r>
          </w:p>
        </w:tc>
        <w:tc>
          <w:tcPr>
            <w:tcW w:w="992" w:type="dxa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9.29</w:t>
            </w:r>
          </w:p>
        </w:tc>
        <w:tc>
          <w:tcPr>
            <w:tcW w:w="1418" w:type="dxa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9.95</w:t>
            </w:r>
            <w:r w:rsidRPr="007870B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a</w:t>
            </w:r>
          </w:p>
        </w:tc>
        <w:tc>
          <w:tcPr>
            <w:tcW w:w="1276" w:type="dxa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8.87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6.61</w:t>
            </w:r>
            <w:r w:rsidRPr="007870B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ab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5.29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7.76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11.15</w:t>
            </w:r>
          </w:p>
        </w:tc>
      </w:tr>
      <w:tr w:rsidR="007870BB" w:rsidRPr="007870BB" w:rsidTr="002939C5">
        <w:trPr>
          <w:trHeight w:val="18"/>
        </w:trPr>
        <w:tc>
          <w:tcPr>
            <w:tcW w:w="2263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1 %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8.07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8.56</w:t>
            </w:r>
          </w:p>
        </w:tc>
        <w:tc>
          <w:tcPr>
            <w:tcW w:w="992" w:type="dxa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9.32</w:t>
            </w:r>
          </w:p>
        </w:tc>
        <w:tc>
          <w:tcPr>
            <w:tcW w:w="1418" w:type="dxa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9.87</w:t>
            </w:r>
            <w:r w:rsidRPr="007870B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ab</w:t>
            </w:r>
          </w:p>
        </w:tc>
        <w:tc>
          <w:tcPr>
            <w:tcW w:w="1276" w:type="dxa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9.04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6.81</w:t>
            </w:r>
            <w:r w:rsidRPr="007870B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5.37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7.94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11.14</w:t>
            </w:r>
          </w:p>
        </w:tc>
      </w:tr>
      <w:tr w:rsidR="007870BB" w:rsidRPr="007870BB" w:rsidTr="002939C5">
        <w:trPr>
          <w:trHeight w:val="18"/>
        </w:trPr>
        <w:tc>
          <w:tcPr>
            <w:tcW w:w="2263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2 %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7.91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8.50</w:t>
            </w:r>
          </w:p>
        </w:tc>
        <w:tc>
          <w:tcPr>
            <w:tcW w:w="992" w:type="dxa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9.00</w:t>
            </w:r>
          </w:p>
        </w:tc>
        <w:tc>
          <w:tcPr>
            <w:tcW w:w="1418" w:type="dxa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9.75</w:t>
            </w:r>
            <w:r w:rsidRPr="007870B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b</w:t>
            </w:r>
          </w:p>
        </w:tc>
        <w:tc>
          <w:tcPr>
            <w:tcW w:w="1276" w:type="dxa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8.96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6.34</w:t>
            </w:r>
            <w:r w:rsidRPr="007870B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5.29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7.49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11.08</w:t>
            </w:r>
          </w:p>
        </w:tc>
      </w:tr>
      <w:tr w:rsidR="007870BB" w:rsidRPr="007870BB" w:rsidTr="002939C5">
        <w:trPr>
          <w:trHeight w:val="18"/>
        </w:trPr>
        <w:tc>
          <w:tcPr>
            <w:tcW w:w="2263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SEM</w:t>
            </w:r>
            <w:r w:rsidRPr="007870B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0.08</w:t>
            </w:r>
          </w:p>
        </w:tc>
        <w:tc>
          <w:tcPr>
            <w:tcW w:w="992" w:type="dxa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0.11</w:t>
            </w:r>
          </w:p>
        </w:tc>
        <w:tc>
          <w:tcPr>
            <w:tcW w:w="1418" w:type="dxa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0.05</w:t>
            </w:r>
          </w:p>
        </w:tc>
        <w:tc>
          <w:tcPr>
            <w:tcW w:w="1276" w:type="dxa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0.14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0.02</w:t>
            </w:r>
          </w:p>
        </w:tc>
      </w:tr>
      <w:tr w:rsidR="007870BB" w:rsidRPr="007870BB" w:rsidTr="002939C5">
        <w:trPr>
          <w:trHeight w:val="18"/>
        </w:trPr>
        <w:tc>
          <w:tcPr>
            <w:tcW w:w="13745" w:type="dxa"/>
            <w:gridSpan w:val="10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P value</w:t>
            </w:r>
          </w:p>
        </w:tc>
      </w:tr>
      <w:tr w:rsidR="007870BB" w:rsidRPr="007870BB" w:rsidTr="002939C5">
        <w:trPr>
          <w:trHeight w:val="18"/>
        </w:trPr>
        <w:tc>
          <w:tcPr>
            <w:tcW w:w="2263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Particle size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0.423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0.152</w:t>
            </w:r>
          </w:p>
        </w:tc>
        <w:tc>
          <w:tcPr>
            <w:tcW w:w="992" w:type="dxa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0.321</w:t>
            </w:r>
          </w:p>
        </w:tc>
        <w:tc>
          <w:tcPr>
            <w:tcW w:w="1418" w:type="dxa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0.009</w:t>
            </w:r>
          </w:p>
        </w:tc>
        <w:tc>
          <w:tcPr>
            <w:tcW w:w="1276" w:type="dxa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0.339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0.970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0.391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0.920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0.843</w:t>
            </w:r>
          </w:p>
        </w:tc>
      </w:tr>
      <w:tr w:rsidR="007870BB" w:rsidRPr="007870BB" w:rsidTr="002939C5">
        <w:trPr>
          <w:trHeight w:val="18"/>
        </w:trPr>
        <w:tc>
          <w:tcPr>
            <w:tcW w:w="2263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Lignocellulose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0.150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0.207</w:t>
            </w:r>
          </w:p>
        </w:tc>
        <w:tc>
          <w:tcPr>
            <w:tcW w:w="992" w:type="dxa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0.081</w:t>
            </w:r>
          </w:p>
        </w:tc>
        <w:tc>
          <w:tcPr>
            <w:tcW w:w="1418" w:type="dxa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0.020</w:t>
            </w:r>
          </w:p>
        </w:tc>
        <w:tc>
          <w:tcPr>
            <w:tcW w:w="1276" w:type="dxa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0.697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0.029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0.700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0.146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0.086</w:t>
            </w:r>
          </w:p>
        </w:tc>
      </w:tr>
      <w:tr w:rsidR="007870BB" w:rsidRPr="007870BB" w:rsidTr="002939C5">
        <w:trPr>
          <w:trHeight w:val="18"/>
        </w:trPr>
        <w:tc>
          <w:tcPr>
            <w:tcW w:w="2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 xml:space="preserve">Particle size </w:t>
            </w: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×</w:t>
            </w: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 xml:space="preserve"> lignocellulose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0.296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0.939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0.461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0.362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0.373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0.139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0.503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0.090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0.603</w:t>
            </w:r>
          </w:p>
        </w:tc>
      </w:tr>
    </w:tbl>
    <w:p w:rsidR="007870BB" w:rsidRPr="007870BB" w:rsidRDefault="007870BB" w:rsidP="007870BB">
      <w:pPr>
        <w:spacing w:after="0" w:line="240" w:lineRule="auto"/>
        <w:jc w:val="lowKashida"/>
        <w:rPr>
          <w:rFonts w:ascii="Times New Roman" w:eastAsia="Times New Roman" w:hAnsi="Times New Roman" w:cs="Times New Roman"/>
          <w:sz w:val="20"/>
          <w:szCs w:val="20"/>
        </w:rPr>
      </w:pPr>
      <w:r w:rsidRPr="007870BB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a,b</w:t>
      </w:r>
      <w:r w:rsidRPr="007870B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7870B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Within a column, values with different superscripts are significantly different from each </w:t>
      </w:r>
      <w:r w:rsidRPr="007870BB">
        <w:rPr>
          <w:rFonts w:ascii="Times New Roman" w:eastAsia="Times New Roman" w:hAnsi="Times New Roman" w:cs="Times New Roman"/>
          <w:sz w:val="20"/>
          <w:szCs w:val="20"/>
        </w:rPr>
        <w:t>other at P &lt;0.05.</w:t>
      </w:r>
    </w:p>
    <w:p w:rsidR="007870BB" w:rsidRPr="007870BB" w:rsidRDefault="007870BB" w:rsidP="007870B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r w:rsidRPr="007870BB">
        <w:rPr>
          <w:rFonts w:ascii="Times New Roman" w:eastAsia="Times New Roman" w:hAnsi="Times New Roman" w:cs="Times New Roman"/>
          <w:sz w:val="20"/>
          <w:szCs w:val="20"/>
          <w:vertAlign w:val="superscript"/>
          <w:lang w:val="en-AU"/>
        </w:rPr>
        <w:t>1</w:t>
      </w:r>
      <w:r w:rsidRPr="007870BB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SEM = Standard error of the mean for particle size effect (n = 18). </w:t>
      </w:r>
    </w:p>
    <w:p w:rsidR="007870BB" w:rsidRPr="007870BB" w:rsidRDefault="007870BB" w:rsidP="007870B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  <w:sectPr w:rsidR="007870BB" w:rsidRPr="007870BB" w:rsidSect="00750299">
          <w:pgSz w:w="15840" w:h="12240" w:orient="landscape" w:code="1"/>
          <w:pgMar w:top="1440" w:right="1440" w:bottom="1440" w:left="1440" w:header="720" w:footer="720" w:gutter="0"/>
          <w:cols w:space="720"/>
          <w:docGrid w:linePitch="360"/>
        </w:sectPr>
      </w:pPr>
      <w:r w:rsidRPr="007870BB">
        <w:rPr>
          <w:rFonts w:ascii="Times New Roman" w:eastAsia="Times New Roman" w:hAnsi="Times New Roman" w:cs="Times New Roman"/>
          <w:sz w:val="20"/>
          <w:szCs w:val="20"/>
          <w:vertAlign w:val="superscript"/>
          <w:lang w:val="en-AU"/>
        </w:rPr>
        <w:t>2</w:t>
      </w:r>
      <w:r w:rsidRPr="007870BB">
        <w:rPr>
          <w:rFonts w:ascii="Times New Roman" w:eastAsia="Times New Roman" w:hAnsi="Times New Roman" w:cs="Times New Roman"/>
          <w:sz w:val="20"/>
          <w:szCs w:val="20"/>
          <w:lang w:val="en-AU"/>
        </w:rPr>
        <w:t>SEM = Standard error of the mean for lignocellulose effect (n = 12).</w:t>
      </w:r>
    </w:p>
    <w:p w:rsidR="007870BB" w:rsidRPr="007870BB" w:rsidRDefault="007870BB" w:rsidP="007870BB">
      <w:pPr>
        <w:rPr>
          <w:rFonts w:asciiTheme="majorBidi" w:hAnsiTheme="majorBidi" w:cstheme="majorBidi"/>
          <w:sz w:val="24"/>
          <w:szCs w:val="24"/>
        </w:rPr>
      </w:pPr>
      <w:r w:rsidRPr="007870BB">
        <w:rPr>
          <w:rFonts w:asciiTheme="majorBidi" w:hAnsiTheme="majorBidi" w:cstheme="majorBidi"/>
          <w:b/>
          <w:bCs/>
          <w:sz w:val="24"/>
          <w:szCs w:val="24"/>
        </w:rPr>
        <w:lastRenderedPageBreak/>
        <w:t>Table 8.</w:t>
      </w:r>
      <w:r w:rsidRPr="007870BB">
        <w:rPr>
          <w:rFonts w:asciiTheme="majorBidi" w:hAnsiTheme="majorBidi" w:cstheme="majorBidi"/>
          <w:sz w:val="24"/>
          <w:szCs w:val="24"/>
        </w:rPr>
        <w:t xml:space="preserve"> The effect of lignocellulose and particle size on litter moisture content at d 35.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2977"/>
      </w:tblGrid>
      <w:tr w:rsidR="007870BB" w:rsidRPr="007870BB" w:rsidTr="002939C5"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Treatments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70BB" w:rsidRPr="007870BB" w:rsidRDefault="007870BB" w:rsidP="002939C5">
            <w:pPr>
              <w:tabs>
                <w:tab w:val="left" w:pos="19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Litter moisture content %</w:t>
            </w:r>
          </w:p>
        </w:tc>
      </w:tr>
      <w:tr w:rsidR="007870BB" w:rsidRPr="007870BB" w:rsidTr="002939C5"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CGC + 0 % lignocellulose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7870BB" w:rsidRPr="007870BB" w:rsidRDefault="007870BB" w:rsidP="002939C5">
            <w:pPr>
              <w:tabs>
                <w:tab w:val="left" w:pos="19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38.5</w:t>
            </w:r>
          </w:p>
        </w:tc>
      </w:tr>
      <w:tr w:rsidR="007870BB" w:rsidRPr="007870BB" w:rsidTr="002939C5">
        <w:tc>
          <w:tcPr>
            <w:tcW w:w="365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CGC + 1 % lignocellulose</w:t>
            </w:r>
          </w:p>
        </w:tc>
        <w:tc>
          <w:tcPr>
            <w:tcW w:w="2977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34.6</w:t>
            </w:r>
          </w:p>
        </w:tc>
      </w:tr>
      <w:tr w:rsidR="007870BB" w:rsidRPr="007870BB" w:rsidTr="002939C5">
        <w:tc>
          <w:tcPr>
            <w:tcW w:w="365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CGC + 2 % lignocellulose</w:t>
            </w:r>
          </w:p>
        </w:tc>
        <w:tc>
          <w:tcPr>
            <w:tcW w:w="2977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33.4</w:t>
            </w:r>
          </w:p>
        </w:tc>
      </w:tr>
      <w:tr w:rsidR="007870BB" w:rsidRPr="007870BB" w:rsidTr="002939C5">
        <w:tc>
          <w:tcPr>
            <w:tcW w:w="365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FGC + 0 % lignocellulose</w:t>
            </w:r>
          </w:p>
        </w:tc>
        <w:tc>
          <w:tcPr>
            <w:tcW w:w="2977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39.1</w:t>
            </w:r>
          </w:p>
        </w:tc>
      </w:tr>
      <w:tr w:rsidR="007870BB" w:rsidRPr="007870BB" w:rsidTr="002939C5">
        <w:tc>
          <w:tcPr>
            <w:tcW w:w="365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FGC + 1 % lignocellulose</w:t>
            </w:r>
          </w:p>
        </w:tc>
        <w:tc>
          <w:tcPr>
            <w:tcW w:w="2977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32.6</w:t>
            </w:r>
          </w:p>
        </w:tc>
      </w:tr>
      <w:tr w:rsidR="007870BB" w:rsidRPr="007870BB" w:rsidTr="002939C5">
        <w:tc>
          <w:tcPr>
            <w:tcW w:w="365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FGC + 2 % lignocellulose</w:t>
            </w:r>
          </w:p>
        </w:tc>
        <w:tc>
          <w:tcPr>
            <w:tcW w:w="2977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35.9</w:t>
            </w:r>
          </w:p>
        </w:tc>
      </w:tr>
      <w:tr w:rsidR="007870BB" w:rsidRPr="007870BB" w:rsidTr="002939C5">
        <w:tc>
          <w:tcPr>
            <w:tcW w:w="365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SEM</w:t>
            </w:r>
            <w:r w:rsidRPr="007870BB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AU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1.1</w:t>
            </w:r>
          </w:p>
        </w:tc>
      </w:tr>
      <w:tr w:rsidR="007870BB" w:rsidRPr="007870BB" w:rsidTr="002939C5">
        <w:tc>
          <w:tcPr>
            <w:tcW w:w="6629" w:type="dxa"/>
            <w:gridSpan w:val="2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Main effect</w:t>
            </w:r>
          </w:p>
        </w:tc>
      </w:tr>
      <w:tr w:rsidR="007870BB" w:rsidRPr="007870BB" w:rsidTr="002939C5">
        <w:tc>
          <w:tcPr>
            <w:tcW w:w="6629" w:type="dxa"/>
            <w:gridSpan w:val="2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Particle size </w:t>
            </w:r>
          </w:p>
        </w:tc>
      </w:tr>
      <w:tr w:rsidR="007870BB" w:rsidRPr="007870BB" w:rsidTr="002939C5">
        <w:tc>
          <w:tcPr>
            <w:tcW w:w="365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CGC</w:t>
            </w:r>
          </w:p>
        </w:tc>
        <w:tc>
          <w:tcPr>
            <w:tcW w:w="2977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35.5</w:t>
            </w:r>
          </w:p>
        </w:tc>
      </w:tr>
      <w:tr w:rsidR="007870BB" w:rsidRPr="007870BB" w:rsidTr="002939C5">
        <w:tc>
          <w:tcPr>
            <w:tcW w:w="365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FGC</w:t>
            </w:r>
          </w:p>
        </w:tc>
        <w:tc>
          <w:tcPr>
            <w:tcW w:w="2977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35.9    </w:t>
            </w:r>
          </w:p>
        </w:tc>
      </w:tr>
      <w:tr w:rsidR="007870BB" w:rsidRPr="007870BB" w:rsidTr="002939C5">
        <w:tc>
          <w:tcPr>
            <w:tcW w:w="365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SEM</w:t>
            </w:r>
            <w:r w:rsidRPr="007870B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0.9</w:t>
            </w:r>
          </w:p>
        </w:tc>
      </w:tr>
      <w:tr w:rsidR="007870BB" w:rsidRPr="007870BB" w:rsidTr="002939C5">
        <w:tc>
          <w:tcPr>
            <w:tcW w:w="365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Lignocellulose</w:t>
            </w:r>
          </w:p>
        </w:tc>
        <w:tc>
          <w:tcPr>
            <w:tcW w:w="2977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</w:p>
        </w:tc>
      </w:tr>
      <w:tr w:rsidR="007870BB" w:rsidRPr="007870BB" w:rsidTr="002939C5">
        <w:tc>
          <w:tcPr>
            <w:tcW w:w="365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0 %</w:t>
            </w:r>
          </w:p>
        </w:tc>
        <w:tc>
          <w:tcPr>
            <w:tcW w:w="2977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38.8</w:t>
            </w:r>
            <w:r w:rsidRPr="007870B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a</w:t>
            </w:r>
          </w:p>
        </w:tc>
      </w:tr>
      <w:tr w:rsidR="007870BB" w:rsidRPr="007870BB" w:rsidTr="002939C5">
        <w:tc>
          <w:tcPr>
            <w:tcW w:w="365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1 %</w:t>
            </w:r>
          </w:p>
        </w:tc>
        <w:tc>
          <w:tcPr>
            <w:tcW w:w="2977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33.6</w:t>
            </w:r>
            <w:r w:rsidRPr="007870B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b</w:t>
            </w:r>
          </w:p>
        </w:tc>
      </w:tr>
      <w:tr w:rsidR="007870BB" w:rsidRPr="007870BB" w:rsidTr="002939C5">
        <w:tc>
          <w:tcPr>
            <w:tcW w:w="365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2 %</w:t>
            </w:r>
          </w:p>
        </w:tc>
        <w:tc>
          <w:tcPr>
            <w:tcW w:w="2977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34.7</w:t>
            </w:r>
            <w:r w:rsidRPr="007870B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b</w:t>
            </w:r>
          </w:p>
        </w:tc>
      </w:tr>
      <w:tr w:rsidR="007870BB" w:rsidRPr="007870BB" w:rsidTr="002939C5">
        <w:tc>
          <w:tcPr>
            <w:tcW w:w="365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SEM</w:t>
            </w:r>
            <w:r w:rsidRPr="007870B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0.7</w:t>
            </w:r>
          </w:p>
        </w:tc>
      </w:tr>
      <w:tr w:rsidR="007870BB" w:rsidRPr="007870BB" w:rsidTr="002939C5">
        <w:tc>
          <w:tcPr>
            <w:tcW w:w="6629" w:type="dxa"/>
            <w:gridSpan w:val="2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P value</w:t>
            </w:r>
          </w:p>
        </w:tc>
      </w:tr>
      <w:tr w:rsidR="007870BB" w:rsidRPr="007870BB" w:rsidTr="002939C5">
        <w:tc>
          <w:tcPr>
            <w:tcW w:w="365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Particle size</w:t>
            </w:r>
          </w:p>
        </w:tc>
        <w:tc>
          <w:tcPr>
            <w:tcW w:w="2977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0.731</w:t>
            </w:r>
          </w:p>
        </w:tc>
      </w:tr>
      <w:tr w:rsidR="007870BB" w:rsidRPr="007870BB" w:rsidTr="002939C5">
        <w:tc>
          <w:tcPr>
            <w:tcW w:w="3652" w:type="dxa"/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>Lignocellulose</w:t>
            </w:r>
          </w:p>
        </w:tc>
        <w:tc>
          <w:tcPr>
            <w:tcW w:w="2977" w:type="dxa"/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0.001</w:t>
            </w:r>
          </w:p>
        </w:tc>
      </w:tr>
      <w:tr w:rsidR="007870BB" w:rsidRPr="007870BB" w:rsidTr="002939C5"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70BB" w:rsidRPr="007870BB" w:rsidRDefault="007870BB" w:rsidP="002939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 xml:space="preserve">Particle size </w:t>
            </w: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×</w:t>
            </w:r>
            <w:r w:rsidRPr="007870BB">
              <w:rPr>
                <w:rFonts w:ascii="Times New Roman" w:eastAsia="Calibri" w:hAnsi="Times New Roman"/>
                <w:sz w:val="24"/>
                <w:szCs w:val="24"/>
                <w:lang w:val="en-AU"/>
              </w:rPr>
              <w:t xml:space="preserve"> lignocellulose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7870BB" w:rsidRPr="007870BB" w:rsidRDefault="007870BB" w:rsidP="00293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7870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0.247</w:t>
            </w:r>
          </w:p>
        </w:tc>
      </w:tr>
    </w:tbl>
    <w:p w:rsidR="007870BB" w:rsidRPr="007870BB" w:rsidRDefault="007870BB" w:rsidP="007870BB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7870BB">
        <w:rPr>
          <w:rFonts w:ascii="Times New Roman" w:hAnsi="Times New Roman" w:cs="Times New Roman"/>
          <w:bCs/>
          <w:sz w:val="20"/>
          <w:szCs w:val="20"/>
          <w:vertAlign w:val="superscript"/>
        </w:rPr>
        <w:t>ab</w:t>
      </w:r>
      <w:r w:rsidRPr="007870BB">
        <w:rPr>
          <w:rFonts w:ascii="Times New Roman" w:hAnsi="Times New Roman" w:cs="Times New Roman"/>
          <w:bCs/>
          <w:sz w:val="20"/>
          <w:szCs w:val="20"/>
        </w:rPr>
        <w:t xml:space="preserve"> Means sharing the same superscripts are not significantly different from each other at P &lt;0.05</w:t>
      </w:r>
    </w:p>
    <w:p w:rsidR="007870BB" w:rsidRPr="007870BB" w:rsidRDefault="007870BB" w:rsidP="007870BB">
      <w:pPr>
        <w:spacing w:after="0" w:line="240" w:lineRule="auto"/>
        <w:jc w:val="lowKashida"/>
        <w:rPr>
          <w:rFonts w:ascii="Times New Roman" w:eastAsia="Times New Roman" w:hAnsi="Times New Roman" w:cs="Times New Roman"/>
          <w:sz w:val="20"/>
          <w:szCs w:val="20"/>
        </w:rPr>
      </w:pPr>
      <w:r w:rsidRPr="007870BB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1</w:t>
      </w:r>
      <w:r w:rsidRPr="007870BB">
        <w:rPr>
          <w:rFonts w:ascii="Times New Roman" w:eastAsia="Times New Roman" w:hAnsi="Times New Roman" w:cs="Times New Roman"/>
          <w:sz w:val="20"/>
          <w:szCs w:val="20"/>
        </w:rPr>
        <w:t>SEM = Standard error of the mean for particle size and lignocellulose effect (n = 6).</w:t>
      </w:r>
    </w:p>
    <w:p w:rsidR="007870BB" w:rsidRPr="007870BB" w:rsidRDefault="007870BB" w:rsidP="007870BB">
      <w:pPr>
        <w:spacing w:after="0" w:line="240" w:lineRule="auto"/>
        <w:jc w:val="lowKashida"/>
        <w:rPr>
          <w:rFonts w:ascii="Times New Roman" w:eastAsia="Times New Roman" w:hAnsi="Times New Roman" w:cs="Times New Roman"/>
          <w:sz w:val="20"/>
          <w:szCs w:val="20"/>
        </w:rPr>
      </w:pPr>
      <w:r w:rsidRPr="007870BB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2</w:t>
      </w:r>
      <w:r w:rsidRPr="007870BB">
        <w:rPr>
          <w:rFonts w:ascii="Times New Roman" w:eastAsia="Times New Roman" w:hAnsi="Times New Roman" w:cs="Times New Roman"/>
          <w:sz w:val="20"/>
          <w:szCs w:val="20"/>
        </w:rPr>
        <w:t>SEM = Standard error of the mean for particle size effect (n = 18).</w:t>
      </w:r>
    </w:p>
    <w:p w:rsidR="007870BB" w:rsidRDefault="007870BB" w:rsidP="007870BB">
      <w:pPr>
        <w:spacing w:after="0" w:line="240" w:lineRule="auto"/>
        <w:jc w:val="lowKashida"/>
        <w:rPr>
          <w:rFonts w:ascii="Times New Roman" w:eastAsia="Times New Roman" w:hAnsi="Times New Roman" w:cs="Times New Roman"/>
          <w:sz w:val="20"/>
          <w:szCs w:val="20"/>
        </w:rPr>
      </w:pPr>
      <w:r w:rsidRPr="007870BB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3</w:t>
      </w:r>
      <w:r w:rsidRPr="007870BB">
        <w:rPr>
          <w:rFonts w:ascii="Times New Roman" w:eastAsia="Times New Roman" w:hAnsi="Times New Roman" w:cs="Times New Roman"/>
          <w:sz w:val="20"/>
          <w:szCs w:val="20"/>
        </w:rPr>
        <w:t>SEM = Standard error of the mean for lignocellulose effect (n = 12).</w:t>
      </w:r>
      <w:bookmarkStart w:id="0" w:name="_GoBack"/>
      <w:bookmarkEnd w:id="0"/>
    </w:p>
    <w:p w:rsidR="007870BB" w:rsidRPr="00A75426" w:rsidRDefault="007870BB" w:rsidP="007870BB">
      <w:pPr>
        <w:rPr>
          <w:rFonts w:ascii="Times New Roman" w:eastAsia="Times New Roman" w:hAnsi="Times New Roman" w:cs="Times New Roman"/>
          <w:sz w:val="20"/>
          <w:szCs w:val="20"/>
          <w:vertAlign w:val="superscript"/>
        </w:rPr>
      </w:pPr>
    </w:p>
    <w:p w:rsidR="001C48A5" w:rsidRDefault="001C48A5"/>
    <w:sectPr w:rsidR="001C48A5" w:rsidSect="00750299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83D1D"/>
    <w:multiLevelType w:val="multilevel"/>
    <w:tmpl w:val="0C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54B2169"/>
    <w:multiLevelType w:val="multilevel"/>
    <w:tmpl w:val="4CD88368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2A0C4AFA"/>
    <w:multiLevelType w:val="hybridMultilevel"/>
    <w:tmpl w:val="33B40724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8C65D2"/>
    <w:multiLevelType w:val="hybridMultilevel"/>
    <w:tmpl w:val="9AF8B998"/>
    <w:lvl w:ilvl="0" w:tplc="B4B2BA5E">
      <w:start w:val="1"/>
      <w:numFmt w:val="decimal"/>
      <w:lvlText w:val="%1."/>
      <w:lvlJc w:val="left"/>
      <w:pPr>
        <w:ind w:left="720" w:hanging="360"/>
      </w:pPr>
      <w:rPr>
        <w:lang w:val="en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0D083D"/>
    <w:multiLevelType w:val="hybridMultilevel"/>
    <w:tmpl w:val="8552FAC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855E7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F934A0C"/>
    <w:multiLevelType w:val="multilevel"/>
    <w:tmpl w:val="0C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6B573F02"/>
    <w:multiLevelType w:val="hybridMultilevel"/>
    <w:tmpl w:val="5C6892B4"/>
    <w:lvl w:ilvl="0" w:tplc="090A17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E620EA"/>
    <w:multiLevelType w:val="hybridMultilevel"/>
    <w:tmpl w:val="B538BE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8"/>
  </w:num>
  <w:num w:numId="5">
    <w:abstractNumId w:val="7"/>
  </w:num>
  <w:num w:numId="6">
    <w:abstractNumId w:val="5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2B1"/>
    <w:rsid w:val="000A3FF0"/>
    <w:rsid w:val="001C48A5"/>
    <w:rsid w:val="00523CC5"/>
    <w:rsid w:val="00650E47"/>
    <w:rsid w:val="006670FD"/>
    <w:rsid w:val="00721033"/>
    <w:rsid w:val="00763F66"/>
    <w:rsid w:val="007718E6"/>
    <w:rsid w:val="007870BB"/>
    <w:rsid w:val="007952B1"/>
    <w:rsid w:val="00A03393"/>
    <w:rsid w:val="00E42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473F46-5802-48DD-9548-E8FF47F68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70BB"/>
    <w:rPr>
      <w:rFonts w:ascii="Calibri" w:eastAsia="SimSun" w:hAnsi="Calibri" w:cs="Arial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70BB"/>
    <w:pPr>
      <w:keepNext/>
      <w:numPr>
        <w:numId w:val="9"/>
      </w:numPr>
      <w:spacing w:before="240" w:after="240"/>
      <w:outlineLvl w:val="0"/>
    </w:pPr>
    <w:rPr>
      <w:rFonts w:ascii="Times New Roman" w:hAnsi="Times New Roman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70BB"/>
    <w:pPr>
      <w:keepNext/>
      <w:numPr>
        <w:ilvl w:val="1"/>
        <w:numId w:val="9"/>
      </w:numPr>
      <w:spacing w:before="240" w:after="240"/>
      <w:ind w:left="578" w:hanging="578"/>
      <w:outlineLvl w:val="1"/>
    </w:pPr>
    <w:rPr>
      <w:rFonts w:ascii="Times New Roman" w:hAnsi="Times New Roman" w:cs="Times New Roman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7870BB"/>
    <w:pPr>
      <w:numPr>
        <w:ilvl w:val="2"/>
        <w:numId w:val="9"/>
      </w:num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70BB"/>
    <w:pPr>
      <w:keepNext/>
      <w:numPr>
        <w:ilvl w:val="3"/>
        <w:numId w:val="9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70BB"/>
    <w:pPr>
      <w:numPr>
        <w:ilvl w:val="4"/>
        <w:numId w:val="9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70BB"/>
    <w:pPr>
      <w:numPr>
        <w:ilvl w:val="5"/>
        <w:numId w:val="9"/>
      </w:num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70BB"/>
    <w:pPr>
      <w:numPr>
        <w:ilvl w:val="6"/>
        <w:numId w:val="9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70BB"/>
    <w:pPr>
      <w:numPr>
        <w:ilvl w:val="7"/>
        <w:numId w:val="9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70BB"/>
    <w:pPr>
      <w:numPr>
        <w:ilvl w:val="8"/>
        <w:numId w:val="9"/>
      </w:numPr>
      <w:spacing w:before="240" w:after="60"/>
      <w:outlineLvl w:val="8"/>
    </w:pPr>
    <w:rPr>
      <w:rFonts w:ascii="Cambria" w:eastAsia="Times New Roman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70BB"/>
    <w:rPr>
      <w:rFonts w:ascii="Times New Roman" w:eastAsia="SimSun" w:hAnsi="Times New Roman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7870BB"/>
    <w:rPr>
      <w:rFonts w:ascii="Times New Roman" w:eastAsia="SimSun" w:hAnsi="Times New Roman" w:cs="Times New Roman"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7870BB"/>
    <w:rPr>
      <w:rFonts w:ascii="Times New Roman" w:eastAsia="Times New Roman" w:hAnsi="Times New Roman" w:cs="Times New Roman"/>
      <w:b/>
      <w:bCs/>
      <w:sz w:val="27"/>
      <w:szCs w:val="27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70BB"/>
    <w:rPr>
      <w:rFonts w:ascii="Calibri" w:eastAsia="SimSun" w:hAnsi="Calibri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70BB"/>
    <w:rPr>
      <w:rFonts w:ascii="Calibri" w:eastAsia="Times New Roman" w:hAnsi="Calibri" w:cs="Arial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70BB"/>
    <w:rPr>
      <w:rFonts w:ascii="Calibri" w:eastAsia="Times New Roman" w:hAnsi="Calibri" w:cs="Arial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70BB"/>
    <w:rPr>
      <w:rFonts w:ascii="Calibri" w:eastAsia="Times New Roman" w:hAnsi="Calibri" w:cs="Arial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70BB"/>
    <w:rPr>
      <w:rFonts w:ascii="Calibri" w:eastAsia="Times New Roman" w:hAnsi="Calibri" w:cs="Arial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70BB"/>
    <w:rPr>
      <w:rFonts w:ascii="Cambria" w:eastAsia="Times New Roman" w:hAnsi="Cambria" w:cs="Times New Roman"/>
      <w:lang w:val="en-US"/>
    </w:rPr>
  </w:style>
  <w:style w:type="character" w:styleId="Hyperlink">
    <w:name w:val="Hyperlink"/>
    <w:uiPriority w:val="99"/>
    <w:unhideWhenUsed/>
    <w:rsid w:val="007870BB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7870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70BB"/>
    <w:rPr>
      <w:rFonts w:ascii="Calibri" w:eastAsia="SimSun" w:hAnsi="Calibri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870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70BB"/>
    <w:rPr>
      <w:rFonts w:ascii="Calibri" w:eastAsia="SimSun" w:hAnsi="Calibri" w:cs="Aria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70BB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70BB"/>
    <w:rPr>
      <w:rFonts w:ascii="Tahoma" w:eastAsia="SimSun" w:hAnsi="Tahoma" w:cs="Times New Roman"/>
      <w:sz w:val="16"/>
      <w:szCs w:val="16"/>
      <w:lang w:val="x-none" w:eastAsia="x-none"/>
    </w:rPr>
  </w:style>
  <w:style w:type="character" w:styleId="CommentReference">
    <w:name w:val="annotation reference"/>
    <w:uiPriority w:val="99"/>
    <w:semiHidden/>
    <w:unhideWhenUsed/>
    <w:rsid w:val="007870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870BB"/>
    <w:pPr>
      <w:spacing w:line="240" w:lineRule="auto"/>
    </w:pPr>
    <w:rPr>
      <w:rFonts w:cs="Times New Roman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870BB"/>
    <w:rPr>
      <w:rFonts w:ascii="Calibri" w:eastAsia="SimSun" w:hAnsi="Calibri" w:cs="Times New Roman"/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70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70BB"/>
    <w:rPr>
      <w:rFonts w:ascii="Calibri" w:eastAsia="SimSun" w:hAnsi="Calibri" w:cs="Times New Roman"/>
      <w:b/>
      <w:bCs/>
      <w:sz w:val="20"/>
      <w:szCs w:val="20"/>
      <w:lang w:val="x-none" w:eastAsia="x-none"/>
    </w:rPr>
  </w:style>
  <w:style w:type="character" w:styleId="FollowedHyperlink">
    <w:name w:val="FollowedHyperlink"/>
    <w:uiPriority w:val="99"/>
    <w:semiHidden/>
    <w:unhideWhenUsed/>
    <w:rsid w:val="007870BB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7870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LightShading1">
    <w:name w:val="Light Shading1"/>
    <w:basedOn w:val="TableNormal"/>
    <w:next w:val="LightShading"/>
    <w:uiPriority w:val="60"/>
    <w:rsid w:val="007870BB"/>
    <w:pPr>
      <w:spacing w:after="0" w:line="240" w:lineRule="auto"/>
    </w:pPr>
    <w:rPr>
      <w:rFonts w:ascii="Calibri" w:eastAsia="Calibri" w:hAnsi="Calibri" w:cs="Arial"/>
      <w:color w:val="000000"/>
      <w:lang w:val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">
    <w:name w:val="Light Shading"/>
    <w:basedOn w:val="TableNormal"/>
    <w:uiPriority w:val="60"/>
    <w:rsid w:val="007870BB"/>
    <w:pPr>
      <w:spacing w:after="0" w:line="240" w:lineRule="auto"/>
    </w:pPr>
    <w:rPr>
      <w:rFonts w:ascii="Calibri" w:eastAsia="SimSun" w:hAnsi="Calibri" w:cs="Arial"/>
      <w:color w:val="000000"/>
      <w:sz w:val="20"/>
      <w:szCs w:val="20"/>
      <w:lang w:eastAsia="en-A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11">
    <w:name w:val="Light Shading11"/>
    <w:basedOn w:val="TableNormal"/>
    <w:next w:val="LightShading"/>
    <w:uiPriority w:val="60"/>
    <w:rsid w:val="007870BB"/>
    <w:pPr>
      <w:spacing w:after="0" w:line="240" w:lineRule="auto"/>
    </w:pPr>
    <w:rPr>
      <w:rFonts w:ascii="Calibri" w:eastAsia="Calibri" w:hAnsi="Calibri" w:cs="Arial"/>
      <w:color w:val="000000"/>
      <w:lang w:val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NoSpacing">
    <w:name w:val="No Spacing"/>
    <w:basedOn w:val="Normal"/>
    <w:uiPriority w:val="1"/>
    <w:qFormat/>
    <w:rsid w:val="007870BB"/>
    <w:pPr>
      <w:spacing w:after="0" w:line="480" w:lineRule="auto"/>
    </w:pPr>
    <w:rPr>
      <w:rFonts w:ascii="Times New Roman" w:eastAsia="Calibri" w:hAnsi="Times New Roman" w:cs="Times New Roman"/>
      <w:b/>
      <w:sz w:val="24"/>
      <w:szCs w:val="32"/>
    </w:rPr>
  </w:style>
  <w:style w:type="character" w:customStyle="1" w:styleId="apple-converted-space">
    <w:name w:val="apple-converted-space"/>
    <w:basedOn w:val="DefaultParagraphFont"/>
    <w:rsid w:val="007870BB"/>
  </w:style>
  <w:style w:type="paragraph" w:customStyle="1" w:styleId="Default">
    <w:name w:val="Default"/>
    <w:rsid w:val="007870BB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zh-CN"/>
    </w:rPr>
  </w:style>
  <w:style w:type="table" w:styleId="LightList-Accent1">
    <w:name w:val="Light List Accent 1"/>
    <w:basedOn w:val="TableNormal"/>
    <w:uiPriority w:val="61"/>
    <w:rsid w:val="007870BB"/>
    <w:pPr>
      <w:spacing w:after="0" w:line="240" w:lineRule="auto"/>
    </w:pPr>
    <w:rPr>
      <w:rFonts w:ascii="Calibri" w:eastAsia="SimSun" w:hAnsi="Calibri" w:cs="Arial"/>
      <w:sz w:val="20"/>
      <w:szCs w:val="20"/>
      <w:lang w:eastAsia="en-AU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EndNoteBibliographyTitle">
    <w:name w:val="EndNote Bibliography Title"/>
    <w:basedOn w:val="Normal"/>
    <w:link w:val="EndNoteBibliographyTitleChar"/>
    <w:rsid w:val="007870BB"/>
    <w:pPr>
      <w:spacing w:after="0"/>
      <w:jc w:val="center"/>
    </w:pPr>
    <w:rPr>
      <w:rFonts w:cs="Times New Roman"/>
      <w:noProof/>
      <w:lang w:val="x-none" w:eastAsia="x-none"/>
    </w:rPr>
  </w:style>
  <w:style w:type="character" w:customStyle="1" w:styleId="EndNoteBibliographyTitleChar">
    <w:name w:val="EndNote Bibliography Title Char"/>
    <w:link w:val="EndNoteBibliographyTitle"/>
    <w:rsid w:val="007870BB"/>
    <w:rPr>
      <w:rFonts w:ascii="Calibri" w:eastAsia="SimSun" w:hAnsi="Calibri" w:cs="Times New Roman"/>
      <w:noProof/>
      <w:lang w:val="x-none" w:eastAsia="x-none"/>
    </w:rPr>
  </w:style>
  <w:style w:type="paragraph" w:customStyle="1" w:styleId="EndNoteBibliography">
    <w:name w:val="EndNote Bibliography"/>
    <w:basedOn w:val="Normal"/>
    <w:link w:val="EndNoteBibliographyChar"/>
    <w:rsid w:val="007870BB"/>
    <w:pPr>
      <w:spacing w:line="240" w:lineRule="auto"/>
      <w:jc w:val="both"/>
    </w:pPr>
    <w:rPr>
      <w:rFonts w:cs="Times New Roman"/>
      <w:noProof/>
      <w:lang w:val="x-none" w:eastAsia="x-none"/>
    </w:rPr>
  </w:style>
  <w:style w:type="character" w:customStyle="1" w:styleId="EndNoteBibliographyChar">
    <w:name w:val="EndNote Bibliography Char"/>
    <w:link w:val="EndNoteBibliography"/>
    <w:rsid w:val="007870BB"/>
    <w:rPr>
      <w:rFonts w:ascii="Calibri" w:eastAsia="SimSun" w:hAnsi="Calibri" w:cs="Times New Roman"/>
      <w:noProof/>
      <w:lang w:val="x-none" w:eastAsia="x-none"/>
    </w:rPr>
  </w:style>
  <w:style w:type="character" w:customStyle="1" w:styleId="highlight">
    <w:name w:val="highlight"/>
    <w:rsid w:val="007870BB"/>
  </w:style>
  <w:style w:type="paragraph" w:styleId="Revision">
    <w:name w:val="Revision"/>
    <w:hidden/>
    <w:uiPriority w:val="99"/>
    <w:semiHidden/>
    <w:rsid w:val="007870BB"/>
    <w:pPr>
      <w:spacing w:after="0" w:line="240" w:lineRule="auto"/>
    </w:pPr>
    <w:rPr>
      <w:rFonts w:ascii="Calibri" w:eastAsia="SimSun" w:hAnsi="Calibri" w:cs="Arial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7870BB"/>
    <w:pPr>
      <w:spacing w:after="0" w:line="240" w:lineRule="auto"/>
      <w:jc w:val="lowKashida"/>
    </w:pPr>
    <w:rPr>
      <w:rFonts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870BB"/>
    <w:rPr>
      <w:rFonts w:ascii="Calibri" w:eastAsia="SimSun" w:hAnsi="Calibri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7870BB"/>
    <w:rPr>
      <w:vertAlign w:val="superscript"/>
    </w:rPr>
  </w:style>
  <w:style w:type="character" w:styleId="IntenseEmphasis">
    <w:name w:val="Intense Emphasis"/>
    <w:uiPriority w:val="21"/>
    <w:qFormat/>
    <w:rsid w:val="007870BB"/>
    <w:rPr>
      <w:b/>
      <w:bCs/>
      <w:i/>
      <w:iCs/>
      <w:color w:val="4F81BD"/>
    </w:rPr>
  </w:style>
  <w:style w:type="table" w:styleId="TableGrid">
    <w:name w:val="Table Grid"/>
    <w:basedOn w:val="TableNormal"/>
    <w:uiPriority w:val="59"/>
    <w:rsid w:val="007870BB"/>
    <w:pPr>
      <w:spacing w:after="0" w:line="240" w:lineRule="auto"/>
    </w:pPr>
    <w:rPr>
      <w:rFonts w:ascii="Calibri" w:eastAsia="SimSun" w:hAnsi="Calibri" w:cs="Arial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870BB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7870BB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7870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1418</Words>
  <Characters>8089</Characters>
  <Application>Microsoft Office Word</Application>
  <DocSecurity>0</DocSecurity>
  <Lines>67</Lines>
  <Paragraphs>18</Paragraphs>
  <ScaleCrop>false</ScaleCrop>
  <Company/>
  <LinksUpToDate>false</LinksUpToDate>
  <CharactersWithSpaces>9489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Sarbast Qassim</dc:creator>
  <cp:keywords/>
  <dc:description/>
  <cp:lastModifiedBy>Sarbast Qassim</cp:lastModifiedBy>
  <cp:revision>2</cp:revision>
  <dcterms:created xsi:type="dcterms:W3CDTF">2017-11-07T06:00:00Z</dcterms:created>
  <dcterms:modified xsi:type="dcterms:W3CDTF">2017-11-07T06:01:00Z</dcterms:modified>
</cp:coreProperties>
</file>